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09"/>
      </w:tblGrid>
      <w:tr w:rsidR="00A75B87" w:rsidTr="00A75B87">
        <w:tc>
          <w:tcPr>
            <w:tcW w:w="4361" w:type="dxa"/>
          </w:tcPr>
          <w:p w:rsidR="00A75B87" w:rsidRDefault="00A75B87">
            <w:pPr>
              <w:suppressAutoHyphens/>
              <w:spacing w:line="240" w:lineRule="exact"/>
              <w:rPr>
                <w:lang w:eastAsia="zh-CN"/>
              </w:rPr>
            </w:pPr>
          </w:p>
        </w:tc>
        <w:tc>
          <w:tcPr>
            <w:tcW w:w="5209" w:type="dxa"/>
          </w:tcPr>
          <w:p w:rsidR="00A75B87" w:rsidRDefault="00A75B87">
            <w:pPr>
              <w:spacing w:line="240" w:lineRule="exact"/>
            </w:pPr>
            <w:r>
              <w:t>УТВЕРЖДЕН</w:t>
            </w:r>
          </w:p>
          <w:p w:rsidR="00133A77" w:rsidRDefault="00A75B87">
            <w:pPr>
              <w:spacing w:line="240" w:lineRule="exact"/>
            </w:pPr>
            <w:r>
              <w:t>постановлением администрации</w:t>
            </w:r>
          </w:p>
          <w:p w:rsidR="00A75B87" w:rsidRDefault="00A75B87">
            <w:pPr>
              <w:spacing w:line="240" w:lineRule="exact"/>
            </w:pPr>
            <w:r>
              <w:t xml:space="preserve"> Шпаковского муниципального района Ставропольского края</w:t>
            </w:r>
          </w:p>
          <w:p w:rsidR="00A75B87" w:rsidRDefault="002C7D2A">
            <w:pPr>
              <w:suppressAutoHyphens/>
              <w:spacing w:line="240" w:lineRule="exact"/>
              <w:rPr>
                <w:lang w:eastAsia="zh-CN"/>
              </w:rPr>
            </w:pPr>
            <w:r>
              <w:rPr>
                <w:lang w:eastAsia="zh-CN"/>
              </w:rPr>
              <w:t>от 14 декабря 2017 г. № 1484</w:t>
            </w:r>
          </w:p>
        </w:tc>
      </w:tr>
    </w:tbl>
    <w:p w:rsidR="001E0806" w:rsidRDefault="001E0806" w:rsidP="00FA31DC">
      <w:pPr>
        <w:pStyle w:val="consplustitle"/>
        <w:spacing w:before="0" w:beforeAutospacing="0" w:after="0" w:afterAutospacing="0" w:line="240" w:lineRule="exact"/>
        <w:jc w:val="both"/>
        <w:rPr>
          <w:rStyle w:val="a3"/>
          <w:sz w:val="28"/>
          <w:szCs w:val="28"/>
        </w:rPr>
      </w:pPr>
    </w:p>
    <w:p w:rsidR="001E0806" w:rsidRPr="00CC52C3" w:rsidRDefault="001E0806" w:rsidP="00FA31DC">
      <w:pPr>
        <w:pStyle w:val="consplustitle"/>
        <w:spacing w:before="0" w:beforeAutospacing="0" w:after="0" w:afterAutospacing="0" w:line="240" w:lineRule="exact"/>
        <w:jc w:val="both"/>
        <w:rPr>
          <w:rStyle w:val="a3"/>
          <w:sz w:val="28"/>
          <w:szCs w:val="28"/>
        </w:rPr>
      </w:pPr>
    </w:p>
    <w:p w:rsidR="00FA31DC" w:rsidRDefault="00FA31DC" w:rsidP="00FA31DC">
      <w:pPr>
        <w:spacing w:line="240" w:lineRule="exact"/>
        <w:rPr>
          <w:rFonts w:eastAsia="Times New Roman"/>
          <w:lang w:eastAsia="ru-RU"/>
        </w:rPr>
      </w:pPr>
    </w:p>
    <w:p w:rsidR="00FA31DC" w:rsidRDefault="00FA31DC" w:rsidP="00FA31DC">
      <w:pPr>
        <w:spacing w:line="240" w:lineRule="exact"/>
        <w:rPr>
          <w:rFonts w:eastAsia="Times New Roman"/>
          <w:lang w:eastAsia="ru-RU"/>
        </w:rPr>
      </w:pPr>
    </w:p>
    <w:p w:rsidR="001E0806" w:rsidRDefault="001E0806" w:rsidP="00FA31DC">
      <w:pPr>
        <w:spacing w:line="240" w:lineRule="exact"/>
        <w:rPr>
          <w:rFonts w:eastAsia="Times New Roman"/>
          <w:lang w:eastAsia="ru-RU"/>
        </w:rPr>
      </w:pPr>
      <w:r w:rsidRPr="00475693">
        <w:rPr>
          <w:rFonts w:eastAsia="Times New Roman"/>
          <w:lang w:eastAsia="ru-RU"/>
        </w:rPr>
        <w:t>ПОРЯДОК</w:t>
      </w:r>
    </w:p>
    <w:p w:rsidR="00FA31DC" w:rsidRDefault="00FA31DC" w:rsidP="00FA31DC">
      <w:pPr>
        <w:spacing w:line="240" w:lineRule="exact"/>
        <w:rPr>
          <w:rFonts w:eastAsia="Times New Roman"/>
          <w:lang w:eastAsia="ru-RU"/>
        </w:rPr>
      </w:pPr>
    </w:p>
    <w:p w:rsidR="001E0806" w:rsidRDefault="00F429F6" w:rsidP="00FA31DC">
      <w:pPr>
        <w:spacing w:line="240" w:lineRule="exac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у</w:t>
      </w:r>
      <w:r w:rsidR="001E0806">
        <w:rPr>
          <w:rFonts w:eastAsia="Times New Roman"/>
          <w:lang w:eastAsia="ru-RU"/>
        </w:rPr>
        <w:t xml:space="preserve">становления причин нарушения законодательства о градостроительной </w:t>
      </w:r>
      <w:r w:rsidR="001B7568">
        <w:rPr>
          <w:rFonts w:eastAsia="Times New Roman"/>
          <w:lang w:eastAsia="ru-RU"/>
        </w:rPr>
        <w:t xml:space="preserve">   </w:t>
      </w:r>
      <w:r w:rsidR="001E0806">
        <w:rPr>
          <w:rFonts w:eastAsia="Times New Roman"/>
          <w:lang w:eastAsia="ru-RU"/>
        </w:rPr>
        <w:t>деятельности на территории Шпаковского района</w:t>
      </w:r>
      <w:r w:rsidR="00F7112C">
        <w:rPr>
          <w:rFonts w:eastAsia="Times New Roman"/>
          <w:lang w:eastAsia="ru-RU"/>
        </w:rPr>
        <w:t xml:space="preserve"> </w:t>
      </w:r>
      <w:r w:rsidR="001E0806">
        <w:rPr>
          <w:rFonts w:eastAsia="Times New Roman"/>
          <w:lang w:eastAsia="ru-RU"/>
        </w:rPr>
        <w:t>Ставропольского края</w:t>
      </w:r>
    </w:p>
    <w:p w:rsidR="001E0806" w:rsidRDefault="001E0806" w:rsidP="00FA31DC">
      <w:pPr>
        <w:spacing w:line="240" w:lineRule="exact"/>
        <w:rPr>
          <w:rFonts w:eastAsia="Times New Roman"/>
          <w:lang w:eastAsia="ru-RU"/>
        </w:rPr>
      </w:pPr>
    </w:p>
    <w:p w:rsidR="00B12008" w:rsidRDefault="00B12008" w:rsidP="00FA31DC">
      <w:pPr>
        <w:spacing w:line="240" w:lineRule="exact"/>
        <w:rPr>
          <w:rFonts w:eastAsia="Times New Roman"/>
          <w:lang w:eastAsia="ru-RU"/>
        </w:rPr>
      </w:pPr>
    </w:p>
    <w:p w:rsidR="001E0806" w:rsidRDefault="000A38C3" w:rsidP="00AC3E64">
      <w:pPr>
        <w:spacing w:line="240" w:lineRule="auto"/>
        <w:rPr>
          <w:rFonts w:eastAsia="Times New Roman"/>
          <w:lang w:eastAsia="ru-RU"/>
        </w:rPr>
      </w:pPr>
      <w:r>
        <w:rPr>
          <w:rFonts w:eastAsia="Times New Roman"/>
          <w:lang w:val="en-US" w:eastAsia="ru-RU"/>
        </w:rPr>
        <w:t>I</w:t>
      </w:r>
      <w:r w:rsidRPr="00A75B87">
        <w:rPr>
          <w:rFonts w:eastAsia="Times New Roman"/>
          <w:lang w:eastAsia="ru-RU"/>
        </w:rPr>
        <w:t xml:space="preserve">. </w:t>
      </w:r>
      <w:r w:rsidR="001E0806">
        <w:rPr>
          <w:rFonts w:eastAsia="Times New Roman"/>
          <w:lang w:eastAsia="ru-RU"/>
        </w:rPr>
        <w:t>Общие положения</w:t>
      </w:r>
    </w:p>
    <w:p w:rsidR="001E0806" w:rsidRPr="002E32A2" w:rsidRDefault="001E0806" w:rsidP="00AC3E64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Calibri" w:hAnsi="Calibri" w:cs="Calibri"/>
          <w:sz w:val="22"/>
        </w:rPr>
      </w:pPr>
    </w:p>
    <w:p w:rsidR="001E0806" w:rsidRPr="002E32A2" w:rsidRDefault="00E26D63" w:rsidP="00AC3E64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bookmarkStart w:id="0" w:name="Par36"/>
      <w:bookmarkEnd w:id="0"/>
      <w:r>
        <w:t xml:space="preserve">1. </w:t>
      </w:r>
      <w:r w:rsidR="001E0806" w:rsidRPr="002E32A2">
        <w:t>Настоящий Порядок установления причин нарушения законодател</w:t>
      </w:r>
      <w:r w:rsidR="001E0806" w:rsidRPr="002E32A2">
        <w:t>ь</w:t>
      </w:r>
      <w:r w:rsidR="001E0806" w:rsidRPr="002E32A2">
        <w:t xml:space="preserve">ства о градостроительной деятельности на территории </w:t>
      </w:r>
      <w:r w:rsidR="001E0806">
        <w:t>Шпаковского</w:t>
      </w:r>
      <w:r w:rsidR="001E0806" w:rsidRPr="004D02D7">
        <w:t xml:space="preserve"> </w:t>
      </w:r>
      <w:r w:rsidR="001E0806">
        <w:t xml:space="preserve">района Ставропольского края </w:t>
      </w:r>
      <w:r w:rsidR="001E0806" w:rsidRPr="002E32A2">
        <w:t>(далее - Порядок) определяет правила установления причин нарушения законодательства о градостроительной деятельности в о</w:t>
      </w:r>
      <w:r w:rsidR="001E0806" w:rsidRPr="002E32A2">
        <w:t>т</w:t>
      </w:r>
      <w:r w:rsidR="001E0806" w:rsidRPr="002E32A2">
        <w:t xml:space="preserve">ношении объектов на основании </w:t>
      </w:r>
      <w:hyperlink r:id="rId7" w:history="1">
        <w:r w:rsidR="001E0806" w:rsidRPr="00CD5B92">
          <w:t>части 4 статьи 62</w:t>
        </w:r>
      </w:hyperlink>
      <w:r w:rsidR="001E0806" w:rsidRPr="00CD5B92">
        <w:t xml:space="preserve"> </w:t>
      </w:r>
      <w:r w:rsidR="001E0806" w:rsidRPr="002E32A2">
        <w:t>Градостроительного к</w:t>
      </w:r>
      <w:r w:rsidR="001E0806" w:rsidRPr="002E32A2">
        <w:t>о</w:t>
      </w:r>
      <w:r w:rsidR="001E0806" w:rsidRPr="002E32A2">
        <w:t>декса Р</w:t>
      </w:r>
      <w:r w:rsidR="001E0806">
        <w:t xml:space="preserve">оссийской </w:t>
      </w:r>
      <w:r w:rsidR="001E0806" w:rsidRPr="002E32A2">
        <w:t>Ф</w:t>
      </w:r>
      <w:r w:rsidR="001E0806">
        <w:t>едерации</w:t>
      </w:r>
      <w:r w:rsidR="001E0806" w:rsidRPr="002E32A2">
        <w:t>.</w:t>
      </w:r>
    </w:p>
    <w:p w:rsidR="00E31ACD" w:rsidRDefault="00E31ACD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</w:p>
    <w:p w:rsidR="001E0806" w:rsidRDefault="001E0806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>
        <w:t xml:space="preserve">2. </w:t>
      </w:r>
      <w:proofErr w:type="gramStart"/>
      <w:r w:rsidRPr="002E32A2">
        <w:t>Установление причин нарушения законодательства о градостро</w:t>
      </w:r>
      <w:r w:rsidRPr="002E32A2">
        <w:t>и</w:t>
      </w:r>
      <w:r w:rsidRPr="002E32A2">
        <w:t xml:space="preserve">тельной деятельности на территории </w:t>
      </w:r>
      <w:r>
        <w:t>Шпаковского района Ставропольского края</w:t>
      </w:r>
      <w:r w:rsidRPr="002E32A2">
        <w:t xml:space="preserve"> осуществляется в случае причинения вреда жизни или здоровью физ</w:t>
      </w:r>
      <w:r w:rsidRPr="002E32A2">
        <w:t>и</w:t>
      </w:r>
      <w:r w:rsidRPr="002E32A2">
        <w:t>ческих лиц, имуществу физических или юридических лиц в результате нар</w:t>
      </w:r>
      <w:r w:rsidRPr="002E32A2">
        <w:t>у</w:t>
      </w:r>
      <w:r w:rsidRPr="002E32A2">
        <w:t xml:space="preserve">шения законодательства о градостроительной деятельности в отношении объектов, не указанных в </w:t>
      </w:r>
      <w:hyperlink r:id="rId8" w:history="1">
        <w:r w:rsidRPr="00215693">
          <w:rPr>
            <w:color w:val="000000" w:themeColor="text1"/>
          </w:rPr>
          <w:t>частях 2</w:t>
        </w:r>
      </w:hyperlink>
      <w:r w:rsidRPr="00215693">
        <w:rPr>
          <w:color w:val="000000" w:themeColor="text1"/>
        </w:rPr>
        <w:t xml:space="preserve"> и </w:t>
      </w:r>
      <w:hyperlink r:id="rId9" w:history="1">
        <w:r w:rsidRPr="00215693">
          <w:rPr>
            <w:color w:val="000000" w:themeColor="text1"/>
          </w:rPr>
          <w:t>3</w:t>
        </w:r>
      </w:hyperlink>
      <w:r w:rsidRPr="00215693">
        <w:rPr>
          <w:color w:val="000000" w:themeColor="text1"/>
        </w:rPr>
        <w:t xml:space="preserve"> </w:t>
      </w:r>
      <w:hyperlink r:id="rId10" w:history="1">
        <w:r w:rsidRPr="00215693">
          <w:rPr>
            <w:color w:val="000000" w:themeColor="text1"/>
          </w:rPr>
          <w:t xml:space="preserve"> статьи 62</w:t>
        </w:r>
      </w:hyperlink>
      <w:r w:rsidRPr="002E32A2">
        <w:t xml:space="preserve"> Градостроительного кодекса Р</w:t>
      </w:r>
      <w:r>
        <w:t xml:space="preserve">оссийской </w:t>
      </w:r>
      <w:r w:rsidRPr="002E32A2">
        <w:t>Ф</w:t>
      </w:r>
      <w:r>
        <w:t>едерации</w:t>
      </w:r>
      <w:r w:rsidRPr="002E32A2">
        <w:t>, или в результате нарушения законодательства о гр</w:t>
      </w:r>
      <w:r w:rsidRPr="002E32A2">
        <w:t>а</w:t>
      </w:r>
      <w:r w:rsidRPr="002E32A2">
        <w:t>достроительной деятельности, если</w:t>
      </w:r>
      <w:proofErr w:type="gramEnd"/>
      <w:r w:rsidRPr="002E32A2">
        <w:t xml:space="preserve"> вред жизни или здоровью физических лиц либо значительный вред имуществу физических или юридических лиц не причиняется.</w:t>
      </w:r>
    </w:p>
    <w:p w:rsidR="00E31ACD" w:rsidRDefault="00E31ACD" w:rsidP="00AC3E64">
      <w:pPr>
        <w:autoSpaceDE w:val="0"/>
        <w:autoSpaceDN w:val="0"/>
        <w:adjustRightInd w:val="0"/>
        <w:spacing w:line="240" w:lineRule="auto"/>
        <w:ind w:firstLine="709"/>
        <w:jc w:val="both"/>
      </w:pPr>
    </w:p>
    <w:p w:rsidR="001E0806" w:rsidRDefault="001E0806" w:rsidP="00AC3E64">
      <w:pPr>
        <w:autoSpaceDE w:val="0"/>
        <w:autoSpaceDN w:val="0"/>
        <w:adjustRightInd w:val="0"/>
        <w:spacing w:line="240" w:lineRule="auto"/>
        <w:ind w:firstLine="709"/>
        <w:jc w:val="both"/>
      </w:pPr>
      <w:r>
        <w:t>3. Установление причин нарушения законодательства о градостро</w:t>
      </w:r>
      <w:r>
        <w:t>и</w:t>
      </w:r>
      <w:r>
        <w:t>тельной деятельнос</w:t>
      </w:r>
      <w:r w:rsidR="003B5D27">
        <w:t xml:space="preserve">ти в случаях, указанных в пункте 2 </w:t>
      </w:r>
      <w:r>
        <w:t>настоящего Порядка, проводится независимо от источников финансирования строительства, форм собственности и ведомственной принадлежности объектов и участников строительства.</w:t>
      </w:r>
    </w:p>
    <w:p w:rsidR="001E0806" w:rsidRDefault="001E0806" w:rsidP="00AC3E64">
      <w:pPr>
        <w:autoSpaceDE w:val="0"/>
        <w:autoSpaceDN w:val="0"/>
        <w:adjustRightInd w:val="0"/>
        <w:spacing w:line="240" w:lineRule="auto"/>
        <w:ind w:firstLine="709"/>
        <w:jc w:val="both"/>
      </w:pPr>
      <w:r>
        <w:t>Установление причин осуществляется в целях:</w:t>
      </w:r>
    </w:p>
    <w:p w:rsidR="001E0806" w:rsidRDefault="003B5D27" w:rsidP="00AC3E64">
      <w:pPr>
        <w:autoSpaceDE w:val="0"/>
        <w:autoSpaceDN w:val="0"/>
        <w:adjustRightInd w:val="0"/>
        <w:spacing w:line="240" w:lineRule="auto"/>
        <w:ind w:firstLine="709"/>
        <w:jc w:val="both"/>
      </w:pPr>
      <w:r>
        <w:t xml:space="preserve">1) </w:t>
      </w:r>
      <w:r w:rsidR="001E0806">
        <w:t>устранения нарушения законодательства о градостроительной де</w:t>
      </w:r>
      <w:r w:rsidR="001E0806">
        <w:t>я</w:t>
      </w:r>
      <w:r w:rsidR="001E0806">
        <w:t>тельности;</w:t>
      </w:r>
    </w:p>
    <w:p w:rsidR="001E0806" w:rsidRDefault="003B5D27" w:rsidP="00AC3E64">
      <w:pPr>
        <w:autoSpaceDE w:val="0"/>
        <w:autoSpaceDN w:val="0"/>
        <w:adjustRightInd w:val="0"/>
        <w:spacing w:line="240" w:lineRule="auto"/>
        <w:ind w:firstLine="709"/>
        <w:jc w:val="both"/>
      </w:pPr>
      <w:r>
        <w:t xml:space="preserve">2) </w:t>
      </w:r>
      <w:r w:rsidR="001E0806">
        <w:t>определения круга лиц, которым причинен вред в результате нар</w:t>
      </w:r>
      <w:r w:rsidR="001E0806">
        <w:t>у</w:t>
      </w:r>
      <w:r w:rsidR="001E0806">
        <w:t>шения законодательства, а также размеров причиненного вреда;</w:t>
      </w:r>
    </w:p>
    <w:p w:rsidR="001E0806" w:rsidRDefault="003B5D27" w:rsidP="00AC3E64">
      <w:pPr>
        <w:autoSpaceDE w:val="0"/>
        <w:autoSpaceDN w:val="0"/>
        <w:adjustRightInd w:val="0"/>
        <w:spacing w:line="240" w:lineRule="auto"/>
        <w:ind w:firstLine="709"/>
        <w:jc w:val="both"/>
      </w:pPr>
      <w:r>
        <w:t xml:space="preserve">3) </w:t>
      </w:r>
      <w:r w:rsidR="001E0806">
        <w:t>определения лиц, допустивших нарушения законодательства и о</w:t>
      </w:r>
      <w:r w:rsidR="001E0806">
        <w:t>б</w:t>
      </w:r>
      <w:r w:rsidR="001E0806">
        <w:t>стоятельств, указывающих на их виновность;</w:t>
      </w:r>
    </w:p>
    <w:p w:rsidR="001E0806" w:rsidRDefault="003B5D27" w:rsidP="00AC3E64">
      <w:pPr>
        <w:autoSpaceDE w:val="0"/>
        <w:autoSpaceDN w:val="0"/>
        <w:adjustRightInd w:val="0"/>
        <w:spacing w:line="240" w:lineRule="auto"/>
        <w:ind w:firstLine="709"/>
        <w:jc w:val="both"/>
      </w:pPr>
      <w:r>
        <w:lastRenderedPageBreak/>
        <w:t xml:space="preserve">4) </w:t>
      </w:r>
      <w:r w:rsidR="001E0806">
        <w:t>обобщения и анализа установленных причин нарушения законод</w:t>
      </w:r>
      <w:r w:rsidR="001E0806">
        <w:t>а</w:t>
      </w:r>
      <w:r w:rsidR="001E0806">
        <w:t>тельства в целях разработки предложений для принятия мер по предупр</w:t>
      </w:r>
      <w:r w:rsidR="001E0806">
        <w:t>е</w:t>
      </w:r>
      <w:r w:rsidR="001E0806">
        <w:t>ждению подобных нарушений;</w:t>
      </w:r>
    </w:p>
    <w:p w:rsidR="001E0806" w:rsidRPr="002E32A2" w:rsidRDefault="003B5D27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>
        <w:t xml:space="preserve">5) </w:t>
      </w:r>
      <w:r w:rsidR="001E0806">
        <w:t>использования материалов по установлению причин при разработке нормативных правовых актов органов местного самоуправления в области градостроительства</w:t>
      </w:r>
      <w:r>
        <w:t>.</w:t>
      </w:r>
    </w:p>
    <w:p w:rsidR="00E31ACD" w:rsidRDefault="00E31ACD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</w:p>
    <w:p w:rsidR="001E0806" w:rsidRPr="002E32A2" w:rsidRDefault="001E0806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>
        <w:t>4</w:t>
      </w:r>
      <w:r w:rsidRPr="002E32A2">
        <w:t>. Установление причин нарушения законодательства о градостро</w:t>
      </w:r>
      <w:r w:rsidRPr="002E32A2">
        <w:t>и</w:t>
      </w:r>
      <w:r w:rsidRPr="002E32A2">
        <w:t xml:space="preserve">тельной деятельности на территории </w:t>
      </w:r>
      <w:r>
        <w:t>Шпаковского района Ставропольского края,</w:t>
      </w:r>
      <w:r w:rsidRPr="002E32A2">
        <w:t xml:space="preserve"> а также определение лиц, допустивших такое нарушение законодател</w:t>
      </w:r>
      <w:r w:rsidRPr="002E32A2">
        <w:t>ь</w:t>
      </w:r>
      <w:r w:rsidRPr="002E32A2">
        <w:t xml:space="preserve">ства о градостроительной деятельности на территории </w:t>
      </w:r>
      <w:r>
        <w:t>Шпаковского района Ставропольского края</w:t>
      </w:r>
      <w:r w:rsidRPr="002E32A2">
        <w:t>, осуществляется технической комиссией по устано</w:t>
      </w:r>
      <w:r w:rsidRPr="002E32A2">
        <w:t>в</w:t>
      </w:r>
      <w:r w:rsidRPr="002E32A2">
        <w:t>лению причин нарушения (далее - техническая комиссия).</w:t>
      </w:r>
    </w:p>
    <w:p w:rsidR="00E31ACD" w:rsidRDefault="00E31ACD" w:rsidP="00AC3E64">
      <w:pPr>
        <w:autoSpaceDE w:val="0"/>
        <w:autoSpaceDN w:val="0"/>
        <w:adjustRightInd w:val="0"/>
        <w:spacing w:line="240" w:lineRule="auto"/>
        <w:ind w:firstLine="709"/>
        <w:jc w:val="both"/>
      </w:pPr>
      <w:bookmarkStart w:id="1" w:name="Par41"/>
      <w:bookmarkEnd w:id="1"/>
    </w:p>
    <w:p w:rsidR="001E0806" w:rsidRDefault="001E0806" w:rsidP="00AC3E64">
      <w:pPr>
        <w:autoSpaceDE w:val="0"/>
        <w:autoSpaceDN w:val="0"/>
        <w:adjustRightInd w:val="0"/>
        <w:spacing w:line="240" w:lineRule="auto"/>
        <w:ind w:firstLine="709"/>
        <w:jc w:val="both"/>
      </w:pPr>
      <w:r>
        <w:t>5. Причины нарушения законодательства о градостроительной де</w:t>
      </w:r>
      <w:r>
        <w:t>я</w:t>
      </w:r>
      <w:r>
        <w:t>тельности устанавливаются технической комиссией, образуемой админ</w:t>
      </w:r>
      <w:r>
        <w:t>и</w:t>
      </w:r>
      <w:r>
        <w:t xml:space="preserve">страцией Шпаковского муниципального района Ставропольского края (далее </w:t>
      </w:r>
      <w:r w:rsidR="00D86E0B">
        <w:t>-</w:t>
      </w:r>
      <w:r>
        <w:t xml:space="preserve"> </w:t>
      </w:r>
      <w:r w:rsidR="00F429F6">
        <w:t>а</w:t>
      </w:r>
      <w:r>
        <w:t>дминистрация) по каждому случаю нарушения законодательства о град</w:t>
      </w:r>
      <w:r>
        <w:t>о</w:t>
      </w:r>
      <w:r>
        <w:t>строительной деятельности.</w:t>
      </w:r>
    </w:p>
    <w:p w:rsidR="00E31ACD" w:rsidRDefault="00E31ACD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</w:p>
    <w:p w:rsidR="001E0806" w:rsidRPr="002E32A2" w:rsidRDefault="001E0806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>
        <w:t>6</w:t>
      </w:r>
      <w:r w:rsidRPr="002E32A2">
        <w:t xml:space="preserve">. Поводами для рассмотрения </w:t>
      </w:r>
      <w:r w:rsidR="00F429F6">
        <w:t>а</w:t>
      </w:r>
      <w:r w:rsidRPr="002E32A2">
        <w:t>дминистраци</w:t>
      </w:r>
      <w:r>
        <w:t xml:space="preserve">ей </w:t>
      </w:r>
      <w:r w:rsidRPr="002E32A2">
        <w:t>вопроса об образов</w:t>
      </w:r>
      <w:r w:rsidRPr="002E32A2">
        <w:t>а</w:t>
      </w:r>
      <w:r w:rsidRPr="002E32A2">
        <w:t>нии технической комиссии являются:</w:t>
      </w:r>
    </w:p>
    <w:p w:rsidR="001E0806" w:rsidRPr="00215693" w:rsidRDefault="000D3010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>
        <w:t xml:space="preserve">1) </w:t>
      </w:r>
      <w:r w:rsidR="001E0806" w:rsidRPr="002E32A2">
        <w:t>заявление от физического и (или) юридического лица либо их пре</w:t>
      </w:r>
      <w:r w:rsidR="001E0806" w:rsidRPr="002E32A2">
        <w:t>д</w:t>
      </w:r>
      <w:r w:rsidR="001E0806" w:rsidRPr="002E32A2">
        <w:t xml:space="preserve">ставителей о причинении вреда, </w:t>
      </w:r>
      <w:r w:rsidR="001E0806" w:rsidRPr="00215693">
        <w:t>содержащее информацию о месте, времени, обстоятельствах, при которых произошло нанесение вреда (ущерба), о созд</w:t>
      </w:r>
      <w:r w:rsidR="001E0806" w:rsidRPr="00215693">
        <w:t>а</w:t>
      </w:r>
      <w:r w:rsidR="001E0806" w:rsidRPr="00215693">
        <w:t>нии технической комиссии по расследованию данного случая;</w:t>
      </w:r>
    </w:p>
    <w:p w:rsidR="001E0806" w:rsidRPr="002E32A2" w:rsidRDefault="000D3010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>
        <w:t xml:space="preserve">2) </w:t>
      </w:r>
      <w:r w:rsidR="001E0806" w:rsidRPr="002E32A2">
        <w:t>извещение лица, осуществляющего строительство, о возникновении аварийной ситуации при строительстве, реконструкции, капитальном ремо</w:t>
      </w:r>
      <w:r w:rsidR="001E0806" w:rsidRPr="002E32A2">
        <w:t>н</w:t>
      </w:r>
      <w:r w:rsidR="001E0806" w:rsidRPr="002E32A2">
        <w:t>те объекта капитального строительства, повлекшей за собой причинение вр</w:t>
      </w:r>
      <w:r w:rsidR="001E0806" w:rsidRPr="002E32A2">
        <w:t>е</w:t>
      </w:r>
      <w:r w:rsidR="001E0806" w:rsidRPr="002E32A2">
        <w:t>да;</w:t>
      </w:r>
    </w:p>
    <w:p w:rsidR="001E0806" w:rsidRPr="002E32A2" w:rsidRDefault="000D3010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>
        <w:t xml:space="preserve">3) </w:t>
      </w:r>
      <w:r w:rsidR="001E0806" w:rsidRPr="002E32A2">
        <w:t>документы государственных органов и (или) органов местного сам</w:t>
      </w:r>
      <w:r w:rsidR="001E0806" w:rsidRPr="002E32A2">
        <w:t>о</w:t>
      </w:r>
      <w:r w:rsidR="001E0806" w:rsidRPr="002E32A2">
        <w:t>управления, содержащие сведения о нарушении законодательства о град</w:t>
      </w:r>
      <w:r w:rsidR="001E0806" w:rsidRPr="002E32A2">
        <w:t>о</w:t>
      </w:r>
      <w:r w:rsidR="001E0806" w:rsidRPr="002E32A2">
        <w:t>строительной деятельности, повлекшем за собой причинение вреда;</w:t>
      </w:r>
    </w:p>
    <w:p w:rsidR="001E0806" w:rsidRDefault="000D3010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>
        <w:t xml:space="preserve">4) </w:t>
      </w:r>
      <w:r w:rsidR="001E0806" w:rsidRPr="002E32A2">
        <w:t>сведения о нарушении законодательства о градостроительной де</w:t>
      </w:r>
      <w:r w:rsidR="001E0806" w:rsidRPr="002E32A2">
        <w:t>я</w:t>
      </w:r>
      <w:r w:rsidR="001E0806" w:rsidRPr="002E32A2">
        <w:t>тельности, повлекшем за собой причинение вреда, полученные из других и</w:t>
      </w:r>
      <w:r w:rsidR="001E0806" w:rsidRPr="002E32A2">
        <w:t>с</w:t>
      </w:r>
      <w:r w:rsidR="001E0806" w:rsidRPr="002E32A2">
        <w:t>точников.</w:t>
      </w:r>
    </w:p>
    <w:p w:rsidR="00E31ACD" w:rsidRDefault="00E31ACD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bookmarkStart w:id="2" w:name="Par39"/>
      <w:bookmarkEnd w:id="2"/>
    </w:p>
    <w:p w:rsidR="001E0806" w:rsidRPr="00D27E42" w:rsidRDefault="001E0806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>
        <w:t>7</w:t>
      </w:r>
      <w:r w:rsidRPr="002E32A2">
        <w:t xml:space="preserve">. </w:t>
      </w:r>
      <w:r w:rsidRPr="00D27E42">
        <w:t>Администрация проводит проверку информации, полученной в соо</w:t>
      </w:r>
      <w:r w:rsidRPr="00D27E42">
        <w:t>т</w:t>
      </w:r>
      <w:r w:rsidRPr="00D27E42">
        <w:t>ве</w:t>
      </w:r>
      <w:r>
        <w:t xml:space="preserve">тствии </w:t>
      </w:r>
      <w:hyperlink w:anchor="Par37" w:history="1">
        <w:r w:rsidRPr="00215693">
          <w:rPr>
            <w:color w:val="000000" w:themeColor="text1"/>
          </w:rPr>
          <w:t>пункт</w:t>
        </w:r>
        <w:r>
          <w:rPr>
            <w:color w:val="000000" w:themeColor="text1"/>
          </w:rPr>
          <w:t>ом 6</w:t>
        </w:r>
      </w:hyperlink>
      <w:r w:rsidRPr="00D27E42">
        <w:t xml:space="preserve"> настоящего Порядка, и не позднее 10 календарных дней </w:t>
      </w:r>
      <w:proofErr w:type="gramStart"/>
      <w:r w:rsidRPr="00D27E42">
        <w:t>с даты</w:t>
      </w:r>
      <w:proofErr w:type="gramEnd"/>
      <w:r w:rsidRPr="00D27E42">
        <w:t xml:space="preserve"> ее получения принимает решение об образовании технической коми</w:t>
      </w:r>
      <w:r w:rsidRPr="00D27E42">
        <w:t>с</w:t>
      </w:r>
      <w:r w:rsidRPr="00D27E42">
        <w:t>сии или отказе в ее образовании.</w:t>
      </w:r>
    </w:p>
    <w:p w:rsidR="000D3010" w:rsidRDefault="000D3010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</w:p>
    <w:p w:rsidR="001E0806" w:rsidRDefault="001E0806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>
        <w:t>8</w:t>
      </w:r>
      <w:r w:rsidRPr="002E32A2">
        <w:t xml:space="preserve">. </w:t>
      </w:r>
      <w:r w:rsidR="00F429F6">
        <w:t>Решение</w:t>
      </w:r>
      <w:r w:rsidRPr="002E32A2">
        <w:t xml:space="preserve"> о создании технической комиссии принимается в форме </w:t>
      </w:r>
      <w:r w:rsidR="00F429F6">
        <w:t>распоряжения</w:t>
      </w:r>
      <w:r w:rsidRPr="00C927EC">
        <w:t xml:space="preserve"> </w:t>
      </w:r>
      <w:r w:rsidR="00F429F6">
        <w:t>а</w:t>
      </w:r>
      <w:r w:rsidRPr="00C927EC">
        <w:t>дминистрации, в котором указывается цель работы технич</w:t>
      </w:r>
      <w:r w:rsidRPr="00C927EC">
        <w:t>е</w:t>
      </w:r>
      <w:r w:rsidRPr="00C927EC">
        <w:lastRenderedPageBreak/>
        <w:t xml:space="preserve">ской комиссии, срок ее работы и состав </w:t>
      </w:r>
      <w:r w:rsidRPr="002E32A2">
        <w:t xml:space="preserve">комиссии. </w:t>
      </w:r>
    </w:p>
    <w:p w:rsidR="00E31ACD" w:rsidRDefault="00E31ACD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</w:p>
    <w:p w:rsidR="001E0806" w:rsidRPr="002E32A2" w:rsidRDefault="001E0806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>
        <w:t xml:space="preserve">9. </w:t>
      </w:r>
      <w:r w:rsidRPr="002E32A2">
        <w:t>Срок установления причин нарушений законодательства о град</w:t>
      </w:r>
      <w:r w:rsidRPr="002E32A2">
        <w:t>о</w:t>
      </w:r>
      <w:r w:rsidRPr="002E32A2">
        <w:t>строительной деятельности не должен превышать двух месяцев.</w:t>
      </w:r>
    </w:p>
    <w:p w:rsidR="00E31ACD" w:rsidRDefault="00E31ACD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</w:p>
    <w:p w:rsidR="001E0806" w:rsidRPr="002E32A2" w:rsidRDefault="001E0806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 w:rsidRPr="002E32A2">
        <w:t>1</w:t>
      </w:r>
      <w:r>
        <w:t>0</w:t>
      </w:r>
      <w:r w:rsidRPr="002E32A2">
        <w:t xml:space="preserve">. Подготовку проекта </w:t>
      </w:r>
      <w:r w:rsidR="009E5A72">
        <w:t>распоряжения</w:t>
      </w:r>
      <w:r w:rsidRPr="002E32A2">
        <w:t xml:space="preserve"> о создании технической коми</w:t>
      </w:r>
      <w:r w:rsidRPr="002E32A2">
        <w:t>с</w:t>
      </w:r>
      <w:r w:rsidRPr="002E32A2">
        <w:t>сии или об отказе в создании технической комиссии осуществляет</w:t>
      </w:r>
      <w:r>
        <w:t xml:space="preserve"> </w:t>
      </w:r>
      <w:r w:rsidR="00F429F6">
        <w:t>у</w:t>
      </w:r>
      <w:r w:rsidR="00572138">
        <w:t>правл</w:t>
      </w:r>
      <w:r w:rsidR="00572138">
        <w:t>е</w:t>
      </w:r>
      <w:r w:rsidR="00572138">
        <w:t>ние архитектуры и градостроительства администрации Шпаковского мун</w:t>
      </w:r>
      <w:r w:rsidR="00572138">
        <w:t>и</w:t>
      </w:r>
      <w:r w:rsidR="00572138">
        <w:t>ципального района Ставропольского края</w:t>
      </w:r>
      <w:r w:rsidRPr="002E32A2">
        <w:t>.</w:t>
      </w:r>
    </w:p>
    <w:p w:rsidR="00E31ACD" w:rsidRDefault="00E31ACD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</w:p>
    <w:p w:rsidR="001E0806" w:rsidRPr="002E32A2" w:rsidRDefault="001E0806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>
        <w:t>1</w:t>
      </w:r>
      <w:r w:rsidR="009E5A72">
        <w:t>1. Копия распоряжения</w:t>
      </w:r>
      <w:r w:rsidRPr="002E32A2">
        <w:t xml:space="preserve"> о создании технической комиссии направляе</w:t>
      </w:r>
      <w:r w:rsidRPr="002E32A2">
        <w:t>т</w:t>
      </w:r>
      <w:r w:rsidRPr="002E32A2">
        <w:t>ся (вручается)</w:t>
      </w:r>
      <w:r>
        <w:t xml:space="preserve"> лично или путем почтовой связи,</w:t>
      </w:r>
      <w:r w:rsidRPr="002E32A2">
        <w:t xml:space="preserve"> лицам (органам), указанным в </w:t>
      </w:r>
      <w:hyperlink w:anchor="Par41" w:history="1">
        <w:r w:rsidRPr="001253FF">
          <w:t xml:space="preserve">пункте </w:t>
        </w:r>
      </w:hyperlink>
      <w:r w:rsidR="000D3010">
        <w:t xml:space="preserve">6 </w:t>
      </w:r>
      <w:r w:rsidRPr="002E32A2">
        <w:t>настоящего Порядка, в течение 10 дней со дня регистрации</w:t>
      </w:r>
      <w:r w:rsidR="00E45B75">
        <w:t xml:space="preserve">      </w:t>
      </w:r>
      <w:r w:rsidRPr="002E32A2">
        <w:t xml:space="preserve"> информации о нарушениях законодательства о градостроительной деятел</w:t>
      </w:r>
      <w:r w:rsidRPr="002E32A2">
        <w:t>ь</w:t>
      </w:r>
      <w:r w:rsidRPr="002E32A2">
        <w:t>ности, поступившей в</w:t>
      </w:r>
      <w:r w:rsidR="00D86E0B">
        <w:t xml:space="preserve"> а</w:t>
      </w:r>
      <w:r>
        <w:t>дминистрацию</w:t>
      </w:r>
      <w:r w:rsidRPr="002E32A2">
        <w:t>.</w:t>
      </w:r>
    </w:p>
    <w:p w:rsidR="00E31ACD" w:rsidRDefault="00E31ACD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bookmarkStart w:id="3" w:name="Par51"/>
      <w:bookmarkEnd w:id="3"/>
    </w:p>
    <w:p w:rsidR="001E0806" w:rsidRPr="002E32A2" w:rsidRDefault="001E0806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>
        <w:t>12</w:t>
      </w:r>
      <w:r w:rsidRPr="002E32A2">
        <w:t>. Отказ в образовании технической комиссии допускается в следу</w:t>
      </w:r>
      <w:r w:rsidRPr="002E32A2">
        <w:t>ю</w:t>
      </w:r>
      <w:r w:rsidRPr="002E32A2">
        <w:t>щих случаях:</w:t>
      </w:r>
    </w:p>
    <w:p w:rsidR="001E0806" w:rsidRPr="002E32A2" w:rsidRDefault="00D86E0B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>
        <w:t xml:space="preserve">1) </w:t>
      </w:r>
      <w:r w:rsidR="001E0806" w:rsidRPr="002E32A2">
        <w:t>отсутстви</w:t>
      </w:r>
      <w:r w:rsidR="00F429F6">
        <w:t>я</w:t>
      </w:r>
      <w:r w:rsidR="001E0806" w:rsidRPr="002E32A2">
        <w:t xml:space="preserve"> выполнения работ по строительству, реконструкции, к</w:t>
      </w:r>
      <w:r w:rsidR="001E0806" w:rsidRPr="002E32A2">
        <w:t>а</w:t>
      </w:r>
      <w:r w:rsidR="001E0806" w:rsidRPr="002E32A2">
        <w:t>питальному ремонту объекта капитального строительства;</w:t>
      </w:r>
    </w:p>
    <w:p w:rsidR="001E0806" w:rsidRPr="002E32A2" w:rsidRDefault="00D86E0B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>
        <w:t xml:space="preserve">2) </w:t>
      </w:r>
      <w:r w:rsidR="001E0806" w:rsidRPr="002E32A2">
        <w:t>отсутстви</w:t>
      </w:r>
      <w:r w:rsidR="00F429F6">
        <w:t>я</w:t>
      </w:r>
      <w:r w:rsidR="001E0806" w:rsidRPr="002E32A2">
        <w:t xml:space="preserve"> вреда, причиненного физическому и (или) юридическому лиц</w:t>
      </w:r>
      <w:r w:rsidR="001E0806">
        <w:t>ам</w:t>
      </w:r>
      <w:r w:rsidR="001E0806" w:rsidRPr="002E32A2">
        <w:t>;</w:t>
      </w:r>
    </w:p>
    <w:p w:rsidR="001E0806" w:rsidRDefault="00D86E0B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>
        <w:t xml:space="preserve">3) </w:t>
      </w:r>
      <w:r w:rsidR="001E0806" w:rsidRPr="002E32A2">
        <w:t>незначительн</w:t>
      </w:r>
      <w:r w:rsidR="00F429F6">
        <w:t>ого</w:t>
      </w:r>
      <w:r w:rsidR="001E0806" w:rsidRPr="002E32A2">
        <w:t xml:space="preserve"> размер</w:t>
      </w:r>
      <w:r w:rsidR="00F429F6">
        <w:t>а</w:t>
      </w:r>
      <w:r w:rsidR="001E0806" w:rsidRPr="002E32A2">
        <w:t xml:space="preserve"> вреда, причиненного имуществу физич</w:t>
      </w:r>
      <w:r w:rsidR="001E0806" w:rsidRPr="002E32A2">
        <w:t>е</w:t>
      </w:r>
      <w:r w:rsidR="001E0806" w:rsidRPr="002E32A2">
        <w:t>ского или юридического лица, возмещенного с согласия этого лица до прин</w:t>
      </w:r>
      <w:r w:rsidR="001E0806" w:rsidRPr="002E32A2">
        <w:t>я</w:t>
      </w:r>
      <w:r w:rsidR="001E0806" w:rsidRPr="002E32A2">
        <w:t>тия решения об образовании технической комиссии.</w:t>
      </w:r>
    </w:p>
    <w:p w:rsidR="00E31ACD" w:rsidRDefault="00E31ACD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</w:p>
    <w:p w:rsidR="001E0806" w:rsidRPr="002E32A2" w:rsidRDefault="001E0806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 w:rsidRPr="002E32A2">
        <w:t>1</w:t>
      </w:r>
      <w:r>
        <w:t>3</w:t>
      </w:r>
      <w:r w:rsidRPr="002E32A2">
        <w:t>. Копия решения об отказе в создании технической комиссии на о</w:t>
      </w:r>
      <w:r w:rsidRPr="002E32A2">
        <w:t>с</w:t>
      </w:r>
      <w:r w:rsidRPr="002E32A2">
        <w:t xml:space="preserve">новании причин, указанных в </w:t>
      </w:r>
      <w:hyperlink w:anchor="Par51" w:history="1">
        <w:r w:rsidR="00D86E0B">
          <w:t>пункте</w:t>
        </w:r>
        <w:r w:rsidRPr="00C23D78">
          <w:t xml:space="preserve"> 12</w:t>
        </w:r>
      </w:hyperlink>
      <w:r w:rsidR="00D86E0B">
        <w:t xml:space="preserve"> </w:t>
      </w:r>
      <w:r w:rsidRPr="00C23D78">
        <w:t>Поло</w:t>
      </w:r>
      <w:r w:rsidRPr="002E32A2">
        <w:t>жения, направляется (вручае</w:t>
      </w:r>
      <w:r w:rsidRPr="002E32A2">
        <w:t>т</w:t>
      </w:r>
      <w:r w:rsidRPr="002E32A2">
        <w:t>ся)</w:t>
      </w:r>
      <w:r>
        <w:t xml:space="preserve"> лично или путем почтовой связи,</w:t>
      </w:r>
      <w:r w:rsidRPr="002E32A2">
        <w:t xml:space="preserve"> лицам (органам), указанным в </w:t>
      </w:r>
      <w:hyperlink w:anchor="Par41" w:history="1">
        <w:r w:rsidRPr="001253FF">
          <w:t xml:space="preserve">пункте </w:t>
        </w:r>
      </w:hyperlink>
      <w:r>
        <w:t xml:space="preserve">6 </w:t>
      </w:r>
      <w:r w:rsidRPr="002E32A2">
        <w:t>настоящего Порядка, в течение 10 дней со дня регистрации информации о нарушениях законодательства о градостроительной деятельности, поступи</w:t>
      </w:r>
      <w:r w:rsidRPr="002E32A2">
        <w:t>в</w:t>
      </w:r>
      <w:r w:rsidRPr="002E32A2">
        <w:t>шей в</w:t>
      </w:r>
      <w:r>
        <w:t xml:space="preserve"> </w:t>
      </w:r>
      <w:r w:rsidR="00F429F6">
        <w:t>а</w:t>
      </w:r>
      <w:r>
        <w:t>дминистрацию</w:t>
      </w:r>
      <w:r w:rsidRPr="002E32A2">
        <w:t>.</w:t>
      </w:r>
    </w:p>
    <w:p w:rsidR="00E31ACD" w:rsidRDefault="00E31ACD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</w:p>
    <w:p w:rsidR="001E0806" w:rsidRPr="002E32A2" w:rsidRDefault="001E0806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 w:rsidRPr="002E32A2">
        <w:t>1</w:t>
      </w:r>
      <w:r>
        <w:t>4</w:t>
      </w:r>
      <w:r w:rsidRPr="002E32A2">
        <w:t>. Отказ в образовании технической комиссии может быть обжалован заявителем в судебном порядке.</w:t>
      </w:r>
    </w:p>
    <w:p w:rsidR="001E0806" w:rsidRPr="002E32A2" w:rsidRDefault="001E0806" w:rsidP="00AC3E64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</w:pPr>
    </w:p>
    <w:p w:rsidR="00AC3E64" w:rsidRDefault="000A38C3" w:rsidP="00AC3E64">
      <w:pPr>
        <w:widowControl w:val="0"/>
        <w:autoSpaceDE w:val="0"/>
        <w:autoSpaceDN w:val="0"/>
        <w:adjustRightInd w:val="0"/>
        <w:spacing w:line="240" w:lineRule="exact"/>
        <w:outlineLvl w:val="1"/>
      </w:pPr>
      <w:bookmarkStart w:id="4" w:name="Par58"/>
      <w:bookmarkEnd w:id="4"/>
      <w:r>
        <w:rPr>
          <w:lang w:val="en-US"/>
        </w:rPr>
        <w:t>II</w:t>
      </w:r>
      <w:r w:rsidRPr="000A38C3">
        <w:t xml:space="preserve">. </w:t>
      </w:r>
      <w:r w:rsidR="001E0806" w:rsidRPr="002E32A2">
        <w:t>Состав, задачи, права, порядок работы</w:t>
      </w:r>
      <w:r w:rsidR="00AC3E64">
        <w:t xml:space="preserve"> </w:t>
      </w:r>
      <w:r w:rsidR="001E0806" w:rsidRPr="002E32A2">
        <w:t>и результат работы</w:t>
      </w:r>
    </w:p>
    <w:p w:rsidR="001E0806" w:rsidRPr="002E32A2" w:rsidRDefault="001E0806" w:rsidP="00AC3E64">
      <w:pPr>
        <w:widowControl w:val="0"/>
        <w:autoSpaceDE w:val="0"/>
        <w:autoSpaceDN w:val="0"/>
        <w:adjustRightInd w:val="0"/>
        <w:spacing w:line="240" w:lineRule="exact"/>
        <w:outlineLvl w:val="1"/>
      </w:pPr>
      <w:r w:rsidRPr="002E32A2">
        <w:t xml:space="preserve"> технической комиссии</w:t>
      </w:r>
    </w:p>
    <w:p w:rsidR="001E0806" w:rsidRPr="002E32A2" w:rsidRDefault="001E0806" w:rsidP="00AC3E64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</w:pPr>
    </w:p>
    <w:p w:rsidR="001E0806" w:rsidRPr="002E32A2" w:rsidRDefault="001E0806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>
        <w:t>15</w:t>
      </w:r>
      <w:r w:rsidRPr="002E32A2">
        <w:t xml:space="preserve">. </w:t>
      </w:r>
      <w:r w:rsidR="009E5A72">
        <w:t>Состав т</w:t>
      </w:r>
      <w:r w:rsidRPr="002E32A2">
        <w:t>ехническ</w:t>
      </w:r>
      <w:r w:rsidR="009E5A72">
        <w:t>ой</w:t>
      </w:r>
      <w:r w:rsidRPr="002E32A2">
        <w:t xml:space="preserve"> ко</w:t>
      </w:r>
      <w:r w:rsidR="00FB13B1">
        <w:t>мисси</w:t>
      </w:r>
      <w:r w:rsidR="009E5A72">
        <w:t>и</w:t>
      </w:r>
      <w:r w:rsidR="00FB13B1">
        <w:t xml:space="preserve"> возглавляет председатель, назнача</w:t>
      </w:r>
      <w:r w:rsidR="00FB13B1">
        <w:t>е</w:t>
      </w:r>
      <w:r w:rsidR="00FB13B1">
        <w:t>мый распоряжени</w:t>
      </w:r>
      <w:r w:rsidR="009E5A72">
        <w:t>ем администрации.</w:t>
      </w:r>
    </w:p>
    <w:p w:rsidR="00E31ACD" w:rsidRDefault="00E31ACD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</w:p>
    <w:p w:rsidR="001E0806" w:rsidRPr="002E32A2" w:rsidRDefault="001E0806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>
        <w:t xml:space="preserve">16. </w:t>
      </w:r>
      <w:r w:rsidRPr="002E32A2">
        <w:t xml:space="preserve">В состав технической комиссии наряду с представителями </w:t>
      </w:r>
      <w:r>
        <w:t>а</w:t>
      </w:r>
      <w:r w:rsidRPr="002E32A2">
        <w:t>дмин</w:t>
      </w:r>
      <w:r w:rsidRPr="002E32A2">
        <w:t>и</w:t>
      </w:r>
      <w:r w:rsidRPr="002E32A2">
        <w:t>страции по представлению председателя технической комиссии могут вкл</w:t>
      </w:r>
      <w:r w:rsidRPr="002E32A2">
        <w:t>ю</w:t>
      </w:r>
      <w:r w:rsidRPr="002E32A2">
        <w:t>чаться представит</w:t>
      </w:r>
      <w:r>
        <w:t>ели других компетентных органов по согласованию.</w:t>
      </w:r>
    </w:p>
    <w:p w:rsidR="001E0806" w:rsidRDefault="001E0806" w:rsidP="00AC3E64">
      <w:pPr>
        <w:autoSpaceDE w:val="0"/>
        <w:autoSpaceDN w:val="0"/>
        <w:adjustRightInd w:val="0"/>
        <w:spacing w:line="240" w:lineRule="auto"/>
        <w:ind w:firstLine="540"/>
        <w:jc w:val="both"/>
      </w:pPr>
      <w:r>
        <w:lastRenderedPageBreak/>
        <w:t>Состав Комиссии определяется в каждом конкретном случае индивид</w:t>
      </w:r>
      <w:r>
        <w:t>у</w:t>
      </w:r>
      <w:r>
        <w:t>ально.</w:t>
      </w:r>
    </w:p>
    <w:p w:rsidR="001E0806" w:rsidRDefault="001E0806" w:rsidP="00AC3E64">
      <w:pPr>
        <w:autoSpaceDE w:val="0"/>
        <w:autoSpaceDN w:val="0"/>
        <w:adjustRightInd w:val="0"/>
        <w:spacing w:line="240" w:lineRule="auto"/>
        <w:ind w:firstLine="540"/>
        <w:jc w:val="both"/>
      </w:pPr>
      <w:r>
        <w:t>В случае необходимости к участию в работе Комиссии могут привл</w:t>
      </w:r>
      <w:r>
        <w:t>е</w:t>
      </w:r>
      <w:r>
        <w:t>каться инспекторы государственного строительного надзора с правом сов</w:t>
      </w:r>
      <w:r>
        <w:t>е</w:t>
      </w:r>
      <w:r>
        <w:t>щательного голоса.</w:t>
      </w:r>
    </w:p>
    <w:p w:rsidR="00E31ACD" w:rsidRDefault="00E31ACD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bookmarkStart w:id="5" w:name="Par67"/>
      <w:bookmarkEnd w:id="5"/>
    </w:p>
    <w:p w:rsidR="001E0806" w:rsidRPr="002E32A2" w:rsidRDefault="001E0806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>
        <w:t>17</w:t>
      </w:r>
      <w:r w:rsidRPr="002E32A2">
        <w:t>. В работе технической комиссии имеют право участвовать в кач</w:t>
      </w:r>
      <w:r w:rsidRPr="002E32A2">
        <w:t>е</w:t>
      </w:r>
      <w:r w:rsidRPr="002E32A2">
        <w:t>стве наблюдателей следующие заинтересованные физические и (или) юрид</w:t>
      </w:r>
      <w:r w:rsidRPr="002E32A2">
        <w:t>и</w:t>
      </w:r>
      <w:r w:rsidRPr="002E32A2">
        <w:t>ческие лица либо их представители:</w:t>
      </w:r>
    </w:p>
    <w:p w:rsidR="001E0806" w:rsidRPr="002E32A2" w:rsidRDefault="00B916AC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>
        <w:t xml:space="preserve">1) </w:t>
      </w:r>
      <w:r w:rsidR="001E0806" w:rsidRPr="002E32A2">
        <w:t>застройщик;</w:t>
      </w:r>
    </w:p>
    <w:p w:rsidR="001E0806" w:rsidRPr="002E32A2" w:rsidRDefault="00B916AC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>
        <w:t xml:space="preserve">2) </w:t>
      </w:r>
      <w:r w:rsidR="001E0806">
        <w:t xml:space="preserve">технический </w:t>
      </w:r>
      <w:r w:rsidR="001E0806" w:rsidRPr="002E32A2">
        <w:t>заказчик;</w:t>
      </w:r>
    </w:p>
    <w:p w:rsidR="001E0806" w:rsidRPr="002E32A2" w:rsidRDefault="00B916AC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>
        <w:t xml:space="preserve">3) </w:t>
      </w:r>
      <w:r w:rsidR="001E0806" w:rsidRPr="002E32A2">
        <w:t>лицо, выполняющее инженерные изыскания для подготовки проек</w:t>
      </w:r>
      <w:r w:rsidR="001E0806" w:rsidRPr="002E32A2">
        <w:t>т</w:t>
      </w:r>
      <w:r w:rsidR="001E0806" w:rsidRPr="002E32A2">
        <w:t>ной документации объекта капитального строительства;</w:t>
      </w:r>
    </w:p>
    <w:p w:rsidR="001E0806" w:rsidRPr="002E32A2" w:rsidRDefault="00B916AC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>
        <w:t xml:space="preserve">4) </w:t>
      </w:r>
      <w:r w:rsidR="001E0806" w:rsidRPr="002E32A2">
        <w:t>лицо, осуществляющее подготовку проектной документации объекта капитального строительства;</w:t>
      </w:r>
    </w:p>
    <w:p w:rsidR="001E0806" w:rsidRPr="002E32A2" w:rsidRDefault="00B916AC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>
        <w:t xml:space="preserve">5) </w:t>
      </w:r>
      <w:r w:rsidR="001E0806" w:rsidRPr="002E32A2">
        <w:t>лицо, осуществляющее строительство, реконструкцию, капитальный ремонт объекта капитального строительства;</w:t>
      </w:r>
    </w:p>
    <w:p w:rsidR="001E0806" w:rsidRPr="002E32A2" w:rsidRDefault="00B916AC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>
        <w:t xml:space="preserve">6) </w:t>
      </w:r>
      <w:r w:rsidR="001E0806" w:rsidRPr="002E32A2">
        <w:t>представители специализированной экспертной организации в обл</w:t>
      </w:r>
      <w:r w:rsidR="001E0806" w:rsidRPr="002E32A2">
        <w:t>а</w:t>
      </w:r>
      <w:r w:rsidR="001E0806" w:rsidRPr="002E32A2">
        <w:t>сти проектирования и строительства;</w:t>
      </w:r>
    </w:p>
    <w:p w:rsidR="001E0806" w:rsidRPr="002E32A2" w:rsidRDefault="00B916AC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>
        <w:t xml:space="preserve">7) </w:t>
      </w:r>
      <w:r w:rsidR="001E0806" w:rsidRPr="002E32A2">
        <w:t>лицо, которому причинен вред;</w:t>
      </w:r>
    </w:p>
    <w:p w:rsidR="001E0806" w:rsidRDefault="00B916AC" w:rsidP="00C62741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</w:pPr>
      <w:r>
        <w:t xml:space="preserve">8) </w:t>
      </w:r>
      <w:r w:rsidR="001E0806" w:rsidRPr="002E32A2">
        <w:t>представители граждан и их объединений.</w:t>
      </w:r>
    </w:p>
    <w:p w:rsidR="001E0806" w:rsidRPr="002E32A2" w:rsidRDefault="001E0806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proofErr w:type="gramStart"/>
      <w:r>
        <w:t>Заинтересованные лица обязаны в сроки, установленные технической комиссией, представить ей необходимую для установления причин наруш</w:t>
      </w:r>
      <w:r>
        <w:t>е</w:t>
      </w:r>
      <w:r>
        <w:t>ния законодательства о градостроительной деятельности информацию, включая документы, справки, сведения, связанные с проведением инжене</w:t>
      </w:r>
      <w:r>
        <w:t>р</w:t>
      </w:r>
      <w:r>
        <w:t>ных изысканий, выполнением работ по проектированию, строительству, р</w:t>
      </w:r>
      <w:r>
        <w:t>е</w:t>
      </w:r>
      <w:r>
        <w:t>конструкции, капитальному ремонту, осуществлением эксплуатации здания, сооружения, а также образцы (пробы) применяемых строительных матери</w:t>
      </w:r>
      <w:r>
        <w:t>а</w:t>
      </w:r>
      <w:r>
        <w:t xml:space="preserve">лов (конструкций). </w:t>
      </w:r>
      <w:proofErr w:type="gramEnd"/>
    </w:p>
    <w:p w:rsidR="00E31ACD" w:rsidRDefault="00E31ACD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</w:p>
    <w:p w:rsidR="001E0806" w:rsidRPr="002E32A2" w:rsidRDefault="001E0806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>
        <w:t>18</w:t>
      </w:r>
      <w:r w:rsidRPr="002E32A2">
        <w:t>. Персональный состав технической комиссии и кандидатура секр</w:t>
      </w:r>
      <w:r w:rsidRPr="002E32A2">
        <w:t>е</w:t>
      </w:r>
      <w:r w:rsidRPr="002E32A2">
        <w:t xml:space="preserve">таря технической комиссии определяются по каждому конкретному случаю отдельно и утверждаются </w:t>
      </w:r>
      <w:r w:rsidR="009E5A72">
        <w:t>распоряжением</w:t>
      </w:r>
      <w:r>
        <w:t xml:space="preserve"> </w:t>
      </w:r>
      <w:r w:rsidR="00F429F6">
        <w:t>а</w:t>
      </w:r>
      <w:r>
        <w:t>дминистрации</w:t>
      </w:r>
      <w:r w:rsidRPr="002E32A2">
        <w:t>.</w:t>
      </w:r>
    </w:p>
    <w:p w:rsidR="00E31ACD" w:rsidRDefault="00E31ACD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</w:p>
    <w:p w:rsidR="001E0806" w:rsidRPr="002E32A2" w:rsidRDefault="001E0806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>
        <w:t>19</w:t>
      </w:r>
      <w:r w:rsidRPr="002E32A2">
        <w:t>. Деятельностью технической комиссии руководит председатель те</w:t>
      </w:r>
      <w:r w:rsidRPr="002E32A2">
        <w:t>х</w:t>
      </w:r>
      <w:r w:rsidRPr="002E32A2">
        <w:t>нической комиссии, который принимает необходимые меры по обеспечению выполнения возложенных на техническ</w:t>
      </w:r>
      <w:r w:rsidR="00461F30">
        <w:t>ую комиссию задач, организует её</w:t>
      </w:r>
      <w:r w:rsidRPr="002E32A2">
        <w:t xml:space="preserve"> </w:t>
      </w:r>
      <w:r w:rsidR="00461F30">
        <w:t xml:space="preserve"> </w:t>
      </w:r>
      <w:r w:rsidRPr="002E32A2">
        <w:t>работу. Секретарь технической комиссии ведет протоколы заседаний техн</w:t>
      </w:r>
      <w:r w:rsidRPr="002E32A2">
        <w:t>и</w:t>
      </w:r>
      <w:r w:rsidRPr="002E32A2">
        <w:t>ческой комиссии, сообщает членам технической комиссии о дне заседания технической комиссии, принимает поступающую информацию.</w:t>
      </w:r>
    </w:p>
    <w:p w:rsidR="00E31ACD" w:rsidRDefault="00E31ACD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</w:p>
    <w:p w:rsidR="001E0806" w:rsidRPr="002E32A2" w:rsidRDefault="001E0806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 w:rsidRPr="002E32A2">
        <w:t>2</w:t>
      </w:r>
      <w:r>
        <w:t>0.</w:t>
      </w:r>
      <w:r w:rsidRPr="002E32A2">
        <w:t xml:space="preserve"> Техническая комиссия правомочна принимать решения при прису</w:t>
      </w:r>
      <w:r w:rsidRPr="002E32A2">
        <w:t>т</w:t>
      </w:r>
      <w:r w:rsidRPr="002E32A2">
        <w:t>ствии на заседании 2/3 членов технической комиссии от утвержденного с</w:t>
      </w:r>
      <w:r w:rsidRPr="002E32A2">
        <w:t>о</w:t>
      </w:r>
      <w:r w:rsidRPr="002E32A2">
        <w:t>става.</w:t>
      </w:r>
    </w:p>
    <w:p w:rsidR="001E0806" w:rsidRPr="002E32A2" w:rsidRDefault="001E0806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 w:rsidRPr="002E32A2">
        <w:lastRenderedPageBreak/>
        <w:t>2</w:t>
      </w:r>
      <w:r>
        <w:t>1</w:t>
      </w:r>
      <w:r w:rsidRPr="002E32A2">
        <w:t>. Техническая комиссия решает следующие задачи:</w:t>
      </w:r>
    </w:p>
    <w:p w:rsidR="001E0806" w:rsidRPr="002E32A2" w:rsidRDefault="009601B2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>
        <w:t xml:space="preserve">1) </w:t>
      </w:r>
      <w:r w:rsidR="001E0806" w:rsidRPr="002E32A2">
        <w:t>устанавливает факт нарушения законодательства о градостроител</w:t>
      </w:r>
      <w:r w:rsidR="001E0806" w:rsidRPr="002E32A2">
        <w:t>ь</w:t>
      </w:r>
      <w:r w:rsidR="001E0806" w:rsidRPr="002E32A2">
        <w:t>ной деятельности, определяет существо нарушений, а также обстоятельства, их повлекшие;</w:t>
      </w:r>
    </w:p>
    <w:p w:rsidR="001E0806" w:rsidRPr="002E32A2" w:rsidRDefault="009601B2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>
        <w:t xml:space="preserve">2) </w:t>
      </w:r>
      <w:r w:rsidR="001E0806" w:rsidRPr="002E32A2">
        <w:t>проверяет соблюдение подлежащих обязательному исполнению при осуществлении градостроительной деятельности нормативных технических документов, нормативных правовых актов Российской Федерации;</w:t>
      </w:r>
    </w:p>
    <w:p w:rsidR="001E0806" w:rsidRPr="00E852C7" w:rsidRDefault="009601B2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>
        <w:t xml:space="preserve">3) </w:t>
      </w:r>
      <w:r w:rsidR="001E0806" w:rsidRPr="00E852C7">
        <w:t>устанавливает характер причиненного вреда;</w:t>
      </w:r>
    </w:p>
    <w:p w:rsidR="001E0806" w:rsidRPr="002E32A2" w:rsidRDefault="009601B2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>
        <w:t xml:space="preserve">4) </w:t>
      </w:r>
      <w:r w:rsidR="001E0806" w:rsidRPr="002E32A2">
        <w:t>устанавливает причинно-следственную связь между нарушением з</w:t>
      </w:r>
      <w:r w:rsidR="001E0806" w:rsidRPr="002E32A2">
        <w:t>а</w:t>
      </w:r>
      <w:r w:rsidR="001E0806" w:rsidRPr="002E32A2">
        <w:t>конодательства о градостроительной деятельности и возникновением вреда, а также обстоятельства, указывающие на виновность лиц;</w:t>
      </w:r>
    </w:p>
    <w:p w:rsidR="001E0806" w:rsidRPr="002E32A2" w:rsidRDefault="009601B2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>
        <w:t xml:space="preserve">5) </w:t>
      </w:r>
      <w:r w:rsidR="001E0806" w:rsidRPr="002E32A2">
        <w:t>определяет необходимые меры по восстановлению благоприятных условий жизнедеятельности человека.</w:t>
      </w:r>
    </w:p>
    <w:p w:rsidR="00E31ACD" w:rsidRDefault="00E31ACD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</w:p>
    <w:p w:rsidR="001E0806" w:rsidRPr="002E32A2" w:rsidRDefault="001E0806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 w:rsidRPr="002E32A2">
        <w:t>2</w:t>
      </w:r>
      <w:r>
        <w:t>2</w:t>
      </w:r>
      <w:r w:rsidRPr="002E32A2">
        <w:t>. Техническая комиссия имеет право:</w:t>
      </w:r>
    </w:p>
    <w:p w:rsidR="001E0806" w:rsidRPr="002E32A2" w:rsidRDefault="009601B2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>
        <w:t xml:space="preserve">1) </w:t>
      </w:r>
      <w:r w:rsidR="001E0806" w:rsidRPr="002E32A2">
        <w:t>проводить осмотр объекта капитального строительства, а также имущества физических или юридических лиц, которым причинен вред, в том числе с применением фото- и видеосъемки, и оформлять акт осмотра с пр</w:t>
      </w:r>
      <w:r w:rsidR="001E0806" w:rsidRPr="002E32A2">
        <w:t>и</w:t>
      </w:r>
      <w:r w:rsidR="001E0806" w:rsidRPr="002E32A2">
        <w:t>ложением необходимых документов, включая схемы и чертежи;</w:t>
      </w:r>
    </w:p>
    <w:p w:rsidR="001E0806" w:rsidRPr="002E32A2" w:rsidRDefault="009601B2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>
        <w:t xml:space="preserve">2) </w:t>
      </w:r>
      <w:r w:rsidR="001E0806" w:rsidRPr="002E32A2">
        <w:t>истребовать у органов местного самоуправления, юридических и ф</w:t>
      </w:r>
      <w:r w:rsidR="001E0806" w:rsidRPr="002E32A2">
        <w:t>и</w:t>
      </w:r>
      <w:r w:rsidR="001E0806" w:rsidRPr="002E32A2">
        <w:t>зических лиц копии документов территориального планирования, правил землепользования и застройки, планирования территорий, архитектурно-строительного проектирования объекта капитального строительства и иные документы, материалы и сведения;</w:t>
      </w:r>
    </w:p>
    <w:p w:rsidR="001E0806" w:rsidRPr="002E32A2" w:rsidRDefault="009601B2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>
        <w:t xml:space="preserve">3) </w:t>
      </w:r>
      <w:r w:rsidR="001E0806" w:rsidRPr="002E32A2">
        <w:t>получать от физических и (или) юридических лиц объяснения по факту причинения вреда;</w:t>
      </w:r>
    </w:p>
    <w:p w:rsidR="001E0806" w:rsidRPr="002E32A2" w:rsidRDefault="009601B2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>
        <w:t xml:space="preserve">4) </w:t>
      </w:r>
      <w:r w:rsidR="001E0806" w:rsidRPr="002E32A2">
        <w:t>организовывать проведение экспертиз, исследований, лабораторных и иных испытаний, а также оценки размера причиненного вреда.</w:t>
      </w:r>
    </w:p>
    <w:p w:rsidR="00E31ACD" w:rsidRDefault="00E31ACD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</w:p>
    <w:p w:rsidR="001E0806" w:rsidRPr="002E32A2" w:rsidRDefault="001E0806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 w:rsidRPr="002E32A2">
        <w:t>2</w:t>
      </w:r>
      <w:r>
        <w:t>3</w:t>
      </w:r>
      <w:r w:rsidRPr="002E32A2">
        <w:t>. По результатам работы технической комиссии в срок</w:t>
      </w:r>
      <w:r>
        <w:t xml:space="preserve"> не более двух</w:t>
      </w:r>
      <w:r w:rsidRPr="002E32A2">
        <w:t xml:space="preserve"> месяцев составляется заключение, содержащее выводы по вопросам, указа</w:t>
      </w:r>
      <w:r w:rsidRPr="002E32A2">
        <w:t>н</w:t>
      </w:r>
      <w:r w:rsidRPr="002E32A2">
        <w:t xml:space="preserve">ным в </w:t>
      </w:r>
      <w:hyperlink r:id="rId11" w:history="1">
        <w:r w:rsidRPr="001253FF">
          <w:t>части 6 статьи 62</w:t>
        </w:r>
      </w:hyperlink>
      <w:r w:rsidRPr="001253FF">
        <w:t xml:space="preserve"> </w:t>
      </w:r>
      <w:r w:rsidRPr="002E32A2">
        <w:t xml:space="preserve">Градостроительного кодекса </w:t>
      </w:r>
      <w:r>
        <w:t>Российской Федерации</w:t>
      </w:r>
      <w:r w:rsidRPr="002E32A2">
        <w:t xml:space="preserve">. </w:t>
      </w:r>
      <w:hyperlink w:anchor="Par134" w:history="1">
        <w:r w:rsidRPr="00972704">
          <w:t>Заключение</w:t>
        </w:r>
      </w:hyperlink>
      <w:r w:rsidRPr="00972704">
        <w:t xml:space="preserve"> </w:t>
      </w:r>
      <w:r w:rsidRPr="002E32A2">
        <w:t>составляется по форме согласно приложению к настоящему</w:t>
      </w:r>
      <w:r w:rsidR="0016592F">
        <w:t xml:space="preserve">   </w:t>
      </w:r>
      <w:r w:rsidRPr="002E32A2">
        <w:t xml:space="preserve"> Порядку, подписывается всеми членами технической комиссии и утвержд</w:t>
      </w:r>
      <w:r w:rsidRPr="002E32A2">
        <w:t>а</w:t>
      </w:r>
      <w:r w:rsidRPr="002E32A2">
        <w:t>ется председателем технической комиссии.</w:t>
      </w:r>
    </w:p>
    <w:p w:rsidR="00E31ACD" w:rsidRDefault="00E31ACD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</w:p>
    <w:p w:rsidR="001E0806" w:rsidRPr="002E32A2" w:rsidRDefault="001E0806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 w:rsidRPr="002E32A2">
        <w:t>2</w:t>
      </w:r>
      <w:r>
        <w:t>4</w:t>
      </w:r>
      <w:r w:rsidRPr="002E32A2">
        <w:t>. Одновременно с утверждением заключения технической комиссии председатель технической комиссии принимает решение о завершении ее р</w:t>
      </w:r>
      <w:r w:rsidRPr="002E32A2">
        <w:t>а</w:t>
      </w:r>
      <w:r w:rsidRPr="002E32A2">
        <w:t>боты.</w:t>
      </w:r>
    </w:p>
    <w:p w:rsidR="00E31ACD" w:rsidRDefault="00E31ACD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</w:p>
    <w:p w:rsidR="001E0806" w:rsidRPr="008E04EA" w:rsidRDefault="001E0806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 w:rsidRPr="008E04EA">
        <w:t>2</w:t>
      </w:r>
      <w:r>
        <w:t>5</w:t>
      </w:r>
      <w:r w:rsidRPr="008E04EA">
        <w:t>. В случае если техническая комиссия приходит к выводу о том, что причинение вреда физическим и (или) юридическим лицам не связано с нарушением законодательства о градостроительной деятельности, она опр</w:t>
      </w:r>
      <w:r w:rsidRPr="008E04EA">
        <w:t>е</w:t>
      </w:r>
      <w:r w:rsidRPr="008E04EA">
        <w:t>деляет орган, которому надлежит направить материалы для дальнейшего ра</w:t>
      </w:r>
      <w:r w:rsidRPr="008E04EA">
        <w:t>с</w:t>
      </w:r>
      <w:r w:rsidRPr="008E04EA">
        <w:lastRenderedPageBreak/>
        <w:t>следования. В таком случае техническая комиссия составляет заключение в произвольной форме, в котором излагает результаты расследования и прич</w:t>
      </w:r>
      <w:r w:rsidRPr="008E04EA">
        <w:t>и</w:t>
      </w:r>
      <w:r w:rsidRPr="008E04EA">
        <w:t>ны принятия такого решения с приложением собранных материалов.</w:t>
      </w:r>
    </w:p>
    <w:p w:rsidR="00E31ACD" w:rsidRDefault="00E31ACD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</w:p>
    <w:p w:rsidR="001E0806" w:rsidRPr="002E32A2" w:rsidRDefault="001E0806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 w:rsidRPr="002E32A2">
        <w:t>2</w:t>
      </w:r>
      <w:r>
        <w:t>6</w:t>
      </w:r>
      <w:r w:rsidRPr="002E32A2">
        <w:t>. В течение 10 дней с даты утверждения заключения технической к</w:t>
      </w:r>
      <w:r w:rsidRPr="002E32A2">
        <w:t>о</w:t>
      </w:r>
      <w:r w:rsidRPr="002E32A2">
        <w:t xml:space="preserve">миссии данное заключение размещается </w:t>
      </w:r>
      <w:r w:rsidR="00A22005">
        <w:t xml:space="preserve">на </w:t>
      </w:r>
      <w:proofErr w:type="gramStart"/>
      <w:r w:rsidR="00A22005">
        <w:t>официальном</w:t>
      </w:r>
      <w:proofErr w:type="gramEnd"/>
      <w:r w:rsidR="00A22005">
        <w:t xml:space="preserve"> </w:t>
      </w:r>
      <w:r w:rsidR="009736E2">
        <w:t>и</w:t>
      </w:r>
      <w:r w:rsidR="00A22005">
        <w:t>нтернет-</w:t>
      </w:r>
      <w:r>
        <w:t>портале а</w:t>
      </w:r>
      <w:r w:rsidRPr="002E32A2">
        <w:t>дминистрации.</w:t>
      </w:r>
    </w:p>
    <w:p w:rsidR="00E31ACD" w:rsidRDefault="00E31ACD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</w:p>
    <w:p w:rsidR="001E0806" w:rsidRPr="002E32A2" w:rsidRDefault="001E0806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 w:rsidRPr="002E32A2">
        <w:t>2</w:t>
      </w:r>
      <w:r>
        <w:t>7</w:t>
      </w:r>
      <w:r w:rsidRPr="002E32A2">
        <w:t xml:space="preserve">. Копия заключения технической комиссии в течение 10 дней </w:t>
      </w:r>
      <w:proofErr w:type="gramStart"/>
      <w:r w:rsidRPr="002E32A2">
        <w:t>с даты</w:t>
      </w:r>
      <w:proofErr w:type="gramEnd"/>
      <w:r w:rsidRPr="002E32A2">
        <w:t xml:space="preserve"> его утверждения направляется (вручается):</w:t>
      </w:r>
    </w:p>
    <w:p w:rsidR="001E0806" w:rsidRPr="002E32A2" w:rsidRDefault="003520FF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>
        <w:t xml:space="preserve">1) </w:t>
      </w:r>
      <w:r w:rsidR="001E0806" w:rsidRPr="002E32A2">
        <w:t>физическому и (или) юридическому лицу, которому причинен вред;</w:t>
      </w:r>
    </w:p>
    <w:p w:rsidR="001E0806" w:rsidRPr="002E32A2" w:rsidRDefault="003520FF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>
        <w:t xml:space="preserve">2) </w:t>
      </w:r>
      <w:r w:rsidR="001E0806" w:rsidRPr="002E32A2">
        <w:t>заинтересованным лицам, которые участвовали в качестве наблюд</w:t>
      </w:r>
      <w:r w:rsidR="001E0806" w:rsidRPr="002E32A2">
        <w:t>а</w:t>
      </w:r>
      <w:r w:rsidR="001E0806" w:rsidRPr="002E32A2">
        <w:t>телей при установлении причин нарушения законодательства о градостро</w:t>
      </w:r>
      <w:r w:rsidR="001E0806" w:rsidRPr="002E32A2">
        <w:t>и</w:t>
      </w:r>
      <w:r w:rsidR="001E0806" w:rsidRPr="002E32A2">
        <w:t>тельной деятельности и (или) деятельности которых дана оценка в заключ</w:t>
      </w:r>
      <w:r w:rsidR="001E0806" w:rsidRPr="002E32A2">
        <w:t>е</w:t>
      </w:r>
      <w:r w:rsidR="001E0806" w:rsidRPr="002E32A2">
        <w:t>ни</w:t>
      </w:r>
      <w:proofErr w:type="gramStart"/>
      <w:r w:rsidR="001E0806" w:rsidRPr="002E32A2">
        <w:t>и</w:t>
      </w:r>
      <w:proofErr w:type="gramEnd"/>
      <w:r w:rsidR="001E0806" w:rsidRPr="002E32A2">
        <w:t xml:space="preserve"> технической комиссии</w:t>
      </w:r>
      <w:r w:rsidR="001E0806">
        <w:t xml:space="preserve"> (при необходимости)</w:t>
      </w:r>
      <w:r w:rsidR="001E0806" w:rsidRPr="002E32A2">
        <w:t>;</w:t>
      </w:r>
    </w:p>
    <w:p w:rsidR="001E0806" w:rsidRPr="002E32A2" w:rsidRDefault="003520FF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>
        <w:t xml:space="preserve">3) </w:t>
      </w:r>
      <w:r w:rsidR="001E0806" w:rsidRPr="002E32A2">
        <w:t>представителям граждан и их объединений - по их письменным з</w:t>
      </w:r>
      <w:r w:rsidR="001E0806" w:rsidRPr="002E32A2">
        <w:t>а</w:t>
      </w:r>
      <w:r w:rsidR="001E0806" w:rsidRPr="002E32A2">
        <w:t>просам.</w:t>
      </w:r>
    </w:p>
    <w:p w:rsidR="00E31ACD" w:rsidRDefault="00E31ACD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</w:p>
    <w:p w:rsidR="001E0806" w:rsidRPr="002E32A2" w:rsidRDefault="001E0806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>
        <w:t>28</w:t>
      </w:r>
      <w:r w:rsidRPr="002E32A2">
        <w:t xml:space="preserve">. В случае несогласия с заключением технической комиссии лица (органы), указанные в </w:t>
      </w:r>
      <w:hyperlink w:anchor="Par41" w:history="1">
        <w:r w:rsidR="00297B74">
          <w:t>пункте</w:t>
        </w:r>
        <w:r w:rsidRPr="00C927EC">
          <w:t xml:space="preserve"> </w:t>
        </w:r>
        <w:r>
          <w:t>6</w:t>
        </w:r>
      </w:hyperlink>
      <w:r>
        <w:t xml:space="preserve"> н</w:t>
      </w:r>
      <w:r w:rsidRPr="002E32A2">
        <w:t>астоящего Порядка, вправе оспорить его в судебном порядке.</w:t>
      </w:r>
    </w:p>
    <w:p w:rsidR="001E0806" w:rsidRPr="002E32A2" w:rsidRDefault="001E0806" w:rsidP="00AC3E64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</w:pPr>
    </w:p>
    <w:p w:rsidR="001E0806" w:rsidRPr="002E32A2" w:rsidRDefault="000A38C3" w:rsidP="00AC3E64">
      <w:pPr>
        <w:widowControl w:val="0"/>
        <w:autoSpaceDE w:val="0"/>
        <w:autoSpaceDN w:val="0"/>
        <w:adjustRightInd w:val="0"/>
        <w:spacing w:line="240" w:lineRule="exact"/>
        <w:outlineLvl w:val="1"/>
      </w:pPr>
      <w:bookmarkStart w:id="6" w:name="Par102"/>
      <w:bookmarkEnd w:id="6"/>
      <w:r>
        <w:rPr>
          <w:lang w:val="en-US"/>
        </w:rPr>
        <w:t>III</w:t>
      </w:r>
      <w:r w:rsidRPr="00A75B87">
        <w:t xml:space="preserve">. </w:t>
      </w:r>
      <w:r w:rsidR="001E0806" w:rsidRPr="002E32A2">
        <w:t>Заключительные положения</w:t>
      </w:r>
    </w:p>
    <w:p w:rsidR="001E0806" w:rsidRPr="002E32A2" w:rsidRDefault="001E0806" w:rsidP="00AC3E64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</w:pPr>
    </w:p>
    <w:p w:rsidR="001E0806" w:rsidRPr="002E32A2" w:rsidRDefault="001E0806" w:rsidP="00AC3E6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</w:pPr>
      <w:r w:rsidRPr="002E32A2">
        <w:t>3</w:t>
      </w:r>
      <w:r>
        <w:t>0</w:t>
      </w:r>
      <w:r w:rsidRPr="002E32A2">
        <w:t>. Установление причин нарушения законодательства о градостро</w:t>
      </w:r>
      <w:r w:rsidRPr="002E32A2">
        <w:t>и</w:t>
      </w:r>
      <w:r w:rsidRPr="002E32A2">
        <w:t>тельной деятельности в отношении эксплуатируемых объектов капитального строительства осуществляется в соответствии с федеральными законами и иными нормативными правовыми актами Российской Федерации, регулир</w:t>
      </w:r>
      <w:r w:rsidRPr="002E32A2">
        <w:t>у</w:t>
      </w:r>
      <w:r w:rsidRPr="002E32A2">
        <w:t>ющими отношения в сфере обеспечения безопасности эксплуатации указа</w:t>
      </w:r>
      <w:r w:rsidRPr="002E32A2">
        <w:t>н</w:t>
      </w:r>
      <w:r w:rsidRPr="002E32A2">
        <w:t>ных объектов.</w:t>
      </w:r>
    </w:p>
    <w:p w:rsidR="001E0806" w:rsidRPr="002E32A2" w:rsidRDefault="001E0806" w:rsidP="00B1200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</w:pPr>
    </w:p>
    <w:p w:rsidR="001E0806" w:rsidRDefault="001E0806" w:rsidP="00B1200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Calibri" w:hAnsi="Calibri" w:cs="Calibri"/>
          <w:sz w:val="22"/>
        </w:rPr>
      </w:pPr>
    </w:p>
    <w:p w:rsidR="001E0806" w:rsidRDefault="001E0806" w:rsidP="00EE151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Calibri" w:hAnsi="Calibri" w:cs="Calibri"/>
          <w:sz w:val="22"/>
        </w:rPr>
      </w:pPr>
    </w:p>
    <w:p w:rsidR="00C12CF1" w:rsidRDefault="00C12CF1" w:rsidP="00EE151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Calibri" w:hAnsi="Calibri" w:cs="Calibri"/>
          <w:sz w:val="22"/>
        </w:rPr>
      </w:pPr>
    </w:p>
    <w:p w:rsidR="00C12CF1" w:rsidRDefault="00C12CF1" w:rsidP="00EE151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Calibri" w:hAnsi="Calibri" w:cs="Calibri"/>
          <w:sz w:val="22"/>
        </w:rPr>
      </w:pPr>
    </w:p>
    <w:p w:rsidR="00C12CF1" w:rsidRDefault="00C12CF1" w:rsidP="00EE151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Calibri" w:hAnsi="Calibri" w:cs="Calibri"/>
          <w:sz w:val="22"/>
        </w:rPr>
      </w:pPr>
    </w:p>
    <w:p w:rsidR="00C12CF1" w:rsidRDefault="00C12CF1" w:rsidP="00EE151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Calibri" w:hAnsi="Calibri" w:cs="Calibri"/>
          <w:sz w:val="22"/>
        </w:rPr>
      </w:pPr>
    </w:p>
    <w:p w:rsidR="00C12CF1" w:rsidRDefault="00C12CF1" w:rsidP="00EE151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Calibri" w:hAnsi="Calibri" w:cs="Calibri"/>
          <w:sz w:val="22"/>
        </w:rPr>
      </w:pPr>
    </w:p>
    <w:p w:rsidR="00C12CF1" w:rsidRDefault="00C12CF1" w:rsidP="00EE151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Calibri" w:hAnsi="Calibri" w:cs="Calibri"/>
          <w:sz w:val="22"/>
        </w:rPr>
      </w:pPr>
    </w:p>
    <w:p w:rsidR="00C12CF1" w:rsidRDefault="00C12CF1" w:rsidP="00EE151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Calibri" w:hAnsi="Calibri" w:cs="Calibri"/>
          <w:sz w:val="22"/>
        </w:rPr>
      </w:pPr>
    </w:p>
    <w:p w:rsidR="00C12CF1" w:rsidRDefault="00C12CF1" w:rsidP="00EE151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Calibri" w:hAnsi="Calibri" w:cs="Calibri"/>
          <w:sz w:val="22"/>
        </w:rPr>
      </w:pPr>
    </w:p>
    <w:p w:rsidR="00C12CF1" w:rsidRDefault="00C12CF1" w:rsidP="00EE151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Calibri" w:hAnsi="Calibri" w:cs="Calibri"/>
          <w:sz w:val="22"/>
        </w:rPr>
      </w:pPr>
    </w:p>
    <w:p w:rsidR="00C12CF1" w:rsidRDefault="00C12CF1" w:rsidP="00EE151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Calibri" w:hAnsi="Calibri" w:cs="Calibri"/>
          <w:sz w:val="22"/>
        </w:rPr>
      </w:pPr>
    </w:p>
    <w:p w:rsidR="00C12CF1" w:rsidRDefault="00C12CF1" w:rsidP="00EE151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Calibri" w:hAnsi="Calibri" w:cs="Calibri"/>
          <w:sz w:val="22"/>
        </w:rPr>
      </w:pPr>
    </w:p>
    <w:p w:rsidR="00C12CF1" w:rsidRDefault="00C12CF1" w:rsidP="00EE151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Calibri" w:hAnsi="Calibri" w:cs="Calibri"/>
          <w:sz w:val="22"/>
        </w:rPr>
      </w:pPr>
    </w:p>
    <w:p w:rsidR="00C12CF1" w:rsidRDefault="00C12CF1" w:rsidP="00EE151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Calibri" w:hAnsi="Calibri" w:cs="Calibri"/>
          <w:sz w:val="22"/>
        </w:rPr>
      </w:pPr>
    </w:p>
    <w:p w:rsidR="00C12CF1" w:rsidRDefault="00C12CF1" w:rsidP="00EE151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Calibri" w:hAnsi="Calibri" w:cs="Calibri"/>
          <w:sz w:val="22"/>
        </w:rPr>
      </w:pPr>
    </w:p>
    <w:p w:rsidR="00C12CF1" w:rsidRDefault="00C12CF1" w:rsidP="00EE151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Calibri" w:hAnsi="Calibri" w:cs="Calibri"/>
          <w:sz w:val="22"/>
        </w:rPr>
      </w:pPr>
      <w:bookmarkStart w:id="7" w:name="_GoBack"/>
      <w:bookmarkEnd w:id="7"/>
    </w:p>
    <w:p w:rsidR="00C12CF1" w:rsidRPr="005B4F77" w:rsidRDefault="00C12CF1" w:rsidP="00C12CF1">
      <w:pPr>
        <w:shd w:val="clear" w:color="auto" w:fill="FFFFFF"/>
        <w:spacing w:line="280" w:lineRule="exact"/>
        <w:ind w:firstLine="4253"/>
        <w:jc w:val="both"/>
        <w:rPr>
          <w:rFonts w:eastAsia="Times New Roman"/>
          <w:lang w:eastAsia="ru-RU"/>
        </w:rPr>
      </w:pPr>
      <w:r w:rsidRPr="005B4F77">
        <w:rPr>
          <w:rFonts w:eastAsia="Times New Roman"/>
          <w:lang w:eastAsia="ru-RU"/>
        </w:rPr>
        <w:lastRenderedPageBreak/>
        <w:t xml:space="preserve">           </w:t>
      </w:r>
      <w:r>
        <w:rPr>
          <w:rFonts w:eastAsia="Times New Roman"/>
          <w:lang w:eastAsia="ru-RU"/>
        </w:rPr>
        <w:t xml:space="preserve">        </w:t>
      </w:r>
      <w:r w:rsidRPr="005B4F77">
        <w:rPr>
          <w:rFonts w:eastAsia="Times New Roman"/>
          <w:lang w:eastAsia="ru-RU"/>
        </w:rPr>
        <w:t xml:space="preserve">Приложение </w:t>
      </w:r>
    </w:p>
    <w:p w:rsidR="00C12CF1" w:rsidRDefault="00C12CF1" w:rsidP="00C12CF1">
      <w:pPr>
        <w:widowControl w:val="0"/>
        <w:autoSpaceDE w:val="0"/>
        <w:autoSpaceDN w:val="0"/>
        <w:adjustRightInd w:val="0"/>
        <w:spacing w:line="280" w:lineRule="exact"/>
        <w:ind w:firstLine="3402"/>
        <w:rPr>
          <w:color w:val="000000"/>
          <w:shd w:val="clear" w:color="auto" w:fill="FFFFFF"/>
        </w:rPr>
      </w:pPr>
      <w:r w:rsidRPr="005B4F77">
        <w:rPr>
          <w:rFonts w:eastAsia="Times New Roman"/>
          <w:lang w:eastAsia="ru-RU"/>
        </w:rPr>
        <w:t xml:space="preserve">к </w:t>
      </w:r>
      <w:r w:rsidRPr="005B4F77">
        <w:rPr>
          <w:bCs/>
        </w:rPr>
        <w:t xml:space="preserve">Порядку </w:t>
      </w:r>
      <w:r>
        <w:rPr>
          <w:color w:val="000000"/>
          <w:shd w:val="clear" w:color="auto" w:fill="FFFFFF"/>
        </w:rPr>
        <w:t>установления причин нарушения</w:t>
      </w:r>
    </w:p>
    <w:p w:rsidR="00C12CF1" w:rsidRDefault="00C12CF1" w:rsidP="00C12CF1">
      <w:pPr>
        <w:widowControl w:val="0"/>
        <w:autoSpaceDE w:val="0"/>
        <w:autoSpaceDN w:val="0"/>
        <w:adjustRightInd w:val="0"/>
        <w:spacing w:line="280" w:lineRule="exact"/>
        <w:ind w:firstLine="3402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законодательства о </w:t>
      </w:r>
      <w:proofErr w:type="gramStart"/>
      <w:r>
        <w:rPr>
          <w:color w:val="000000"/>
          <w:shd w:val="clear" w:color="auto" w:fill="FFFFFF"/>
        </w:rPr>
        <w:t>градостроительной</w:t>
      </w:r>
      <w:proofErr w:type="gramEnd"/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80" w:lineRule="exact"/>
        <w:ind w:firstLine="3402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деятельности </w:t>
      </w:r>
      <w:r w:rsidRPr="005B4F77">
        <w:rPr>
          <w:color w:val="000000"/>
          <w:shd w:val="clear" w:color="auto" w:fill="FFFFFF"/>
        </w:rPr>
        <w:t>на территории</w:t>
      </w:r>
      <w:r>
        <w:rPr>
          <w:color w:val="000000"/>
          <w:shd w:val="clear" w:color="auto" w:fill="FFFFFF"/>
        </w:rPr>
        <w:t xml:space="preserve"> Шпаковского</w:t>
      </w: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80" w:lineRule="exact"/>
        <w:ind w:firstLine="3402"/>
        <w:rPr>
          <w:color w:val="000000"/>
          <w:shd w:val="clear" w:color="auto" w:fill="FFFFFF"/>
        </w:rPr>
      </w:pPr>
      <w:r w:rsidRPr="005B4F77">
        <w:rPr>
          <w:color w:val="000000"/>
          <w:shd w:val="clear" w:color="auto" w:fill="FFFFFF"/>
        </w:rPr>
        <w:t>района Ставропольского края</w:t>
      </w:r>
    </w:p>
    <w:p w:rsidR="00C12CF1" w:rsidRPr="005B4F77" w:rsidRDefault="00C12CF1" w:rsidP="00C12CF1">
      <w:pPr>
        <w:spacing w:line="240" w:lineRule="exact"/>
        <w:ind w:firstLine="4678"/>
        <w:jc w:val="both"/>
        <w:rPr>
          <w:sz w:val="20"/>
          <w:szCs w:val="20"/>
        </w:rPr>
      </w:pPr>
      <w:r>
        <w:rPr>
          <w:lang w:eastAsia="zh-CN"/>
        </w:rPr>
        <w:t>от 14 декабря 2017 г. № 1484</w:t>
      </w:r>
    </w:p>
    <w:p w:rsidR="00C12CF1" w:rsidRPr="005B4F77" w:rsidRDefault="00C12CF1" w:rsidP="00C12CF1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C12CF1" w:rsidRPr="005B4F77" w:rsidRDefault="00C12CF1" w:rsidP="00C12CF1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C12CF1" w:rsidRPr="005B4F77" w:rsidRDefault="00C12CF1" w:rsidP="00C12CF1">
      <w:pPr>
        <w:widowControl w:val="0"/>
        <w:autoSpaceDE w:val="0"/>
        <w:autoSpaceDN w:val="0"/>
        <w:adjustRightInd w:val="0"/>
        <w:ind w:left="3402"/>
        <w:jc w:val="both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 xml:space="preserve">                  </w:t>
      </w:r>
      <w:r>
        <w:rPr>
          <w:rFonts w:eastAsiaTheme="minorEastAsia"/>
          <w:lang w:eastAsia="ru-RU"/>
        </w:rPr>
        <w:t xml:space="preserve">     </w:t>
      </w:r>
      <w:r w:rsidRPr="005B4F77">
        <w:rPr>
          <w:rFonts w:eastAsiaTheme="minorEastAsia"/>
          <w:lang w:eastAsia="ru-RU"/>
        </w:rPr>
        <w:t xml:space="preserve">    УТВЕРЖДАЮ</w:t>
      </w:r>
    </w:p>
    <w:p w:rsidR="00C12CF1" w:rsidRPr="005B4F77" w:rsidRDefault="00C12CF1" w:rsidP="00C12CF1">
      <w:pPr>
        <w:widowControl w:val="0"/>
        <w:autoSpaceDE w:val="0"/>
        <w:autoSpaceDN w:val="0"/>
        <w:adjustRightInd w:val="0"/>
        <w:ind w:left="3402"/>
        <w:rPr>
          <w:rFonts w:eastAsiaTheme="minorEastAsia"/>
          <w:sz w:val="20"/>
          <w:szCs w:val="20"/>
          <w:lang w:eastAsia="ru-RU"/>
        </w:rPr>
      </w:pP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exact"/>
        <w:ind w:left="3402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</w:t>
      </w:r>
      <w:r w:rsidRPr="005B4F77">
        <w:rPr>
          <w:rFonts w:eastAsiaTheme="minorEastAsia"/>
          <w:lang w:eastAsia="ru-RU"/>
        </w:rPr>
        <w:t>Председатель технической комиссии</w:t>
      </w: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exact"/>
        <w:ind w:left="3402"/>
        <w:jc w:val="both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>администрации Шпаковского муниципального</w:t>
      </w: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exact"/>
        <w:ind w:left="3402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</w:t>
      </w:r>
      <w:r w:rsidRPr="005B4F77">
        <w:rPr>
          <w:rFonts w:eastAsiaTheme="minorEastAsia"/>
          <w:lang w:eastAsia="ru-RU"/>
        </w:rPr>
        <w:t>района Ставропольского края</w:t>
      </w:r>
    </w:p>
    <w:p w:rsidR="00C12CF1" w:rsidRPr="005B4F77" w:rsidRDefault="00C12CF1" w:rsidP="00C12CF1">
      <w:pPr>
        <w:widowControl w:val="0"/>
        <w:autoSpaceDE w:val="0"/>
        <w:autoSpaceDN w:val="0"/>
        <w:adjustRightInd w:val="0"/>
        <w:ind w:left="3402"/>
        <w:jc w:val="both"/>
        <w:rPr>
          <w:rFonts w:eastAsiaTheme="minorEastAsia"/>
          <w:sz w:val="20"/>
          <w:szCs w:val="20"/>
          <w:lang w:eastAsia="ru-RU"/>
        </w:rPr>
      </w:pPr>
      <w:r w:rsidRPr="005B4F77">
        <w:rPr>
          <w:rFonts w:eastAsiaTheme="minorEastAsia"/>
          <w:sz w:val="20"/>
          <w:szCs w:val="20"/>
          <w:lang w:eastAsia="ru-RU"/>
        </w:rPr>
        <w:t>______________________________________________________</w:t>
      </w:r>
    </w:p>
    <w:p w:rsidR="00C12CF1" w:rsidRPr="005B4F77" w:rsidRDefault="00C12CF1" w:rsidP="00C12CF1">
      <w:pPr>
        <w:widowControl w:val="0"/>
        <w:autoSpaceDE w:val="0"/>
        <w:autoSpaceDN w:val="0"/>
        <w:adjustRightInd w:val="0"/>
        <w:ind w:left="3402"/>
        <w:jc w:val="both"/>
        <w:rPr>
          <w:rFonts w:eastAsiaTheme="minorEastAsia"/>
          <w:sz w:val="18"/>
          <w:szCs w:val="18"/>
          <w:lang w:eastAsia="ru-RU"/>
        </w:rPr>
      </w:pPr>
      <w:r w:rsidRPr="005B4F77">
        <w:rPr>
          <w:rFonts w:eastAsiaTheme="minorEastAsia"/>
          <w:sz w:val="20"/>
          <w:szCs w:val="20"/>
          <w:lang w:eastAsia="ru-RU"/>
        </w:rPr>
        <w:t xml:space="preserve">                                             </w:t>
      </w:r>
      <w:r w:rsidRPr="005B4F77">
        <w:rPr>
          <w:rFonts w:eastAsiaTheme="minorEastAsia"/>
          <w:sz w:val="18"/>
          <w:szCs w:val="18"/>
          <w:lang w:eastAsia="ru-RU"/>
        </w:rPr>
        <w:t>(Ф.И.О.)</w:t>
      </w:r>
    </w:p>
    <w:p w:rsidR="00C12CF1" w:rsidRPr="005B4F77" w:rsidRDefault="00C12CF1" w:rsidP="00C12CF1">
      <w:pPr>
        <w:widowControl w:val="0"/>
        <w:autoSpaceDE w:val="0"/>
        <w:autoSpaceDN w:val="0"/>
        <w:adjustRightInd w:val="0"/>
        <w:ind w:left="3402"/>
        <w:jc w:val="both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 xml:space="preserve">             «____»______________ 20____ г.</w:t>
      </w:r>
    </w:p>
    <w:p w:rsidR="00C12CF1" w:rsidRDefault="00C12CF1" w:rsidP="00C12CF1">
      <w:pPr>
        <w:widowControl w:val="0"/>
        <w:autoSpaceDE w:val="0"/>
        <w:autoSpaceDN w:val="0"/>
        <w:adjustRightInd w:val="0"/>
        <w:ind w:left="3402"/>
        <w:jc w:val="both"/>
        <w:rPr>
          <w:sz w:val="22"/>
        </w:rPr>
      </w:pPr>
    </w:p>
    <w:p w:rsidR="00C12CF1" w:rsidRPr="005B4F77" w:rsidRDefault="00C12CF1" w:rsidP="00C12CF1">
      <w:pPr>
        <w:widowControl w:val="0"/>
        <w:autoSpaceDE w:val="0"/>
        <w:autoSpaceDN w:val="0"/>
        <w:adjustRightInd w:val="0"/>
        <w:ind w:left="3402"/>
        <w:jc w:val="both"/>
        <w:rPr>
          <w:sz w:val="22"/>
        </w:rPr>
      </w:pPr>
    </w:p>
    <w:p w:rsidR="00C12CF1" w:rsidRPr="005B4F77" w:rsidRDefault="00C12CF1" w:rsidP="00C12CF1">
      <w:pPr>
        <w:widowControl w:val="0"/>
        <w:autoSpaceDE w:val="0"/>
        <w:autoSpaceDN w:val="0"/>
        <w:adjustRightInd w:val="0"/>
        <w:ind w:left="3402"/>
        <w:jc w:val="both"/>
        <w:rPr>
          <w:sz w:val="22"/>
        </w:rPr>
      </w:pP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exact"/>
        <w:rPr>
          <w:bCs/>
        </w:rPr>
      </w:pPr>
      <w:bookmarkStart w:id="8" w:name="Par134"/>
      <w:bookmarkEnd w:id="8"/>
      <w:r w:rsidRPr="005B4F77">
        <w:rPr>
          <w:bCs/>
        </w:rPr>
        <w:t>ЗАКЛЮЧЕНИЕ</w:t>
      </w: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exact"/>
        <w:rPr>
          <w:bCs/>
        </w:rPr>
      </w:pPr>
      <w:r>
        <w:rPr>
          <w:bCs/>
        </w:rPr>
        <w:t>о результатах установления причин нарушения законодательства о град</w:t>
      </w:r>
      <w:r>
        <w:rPr>
          <w:bCs/>
        </w:rPr>
        <w:t>о</w:t>
      </w:r>
      <w:r>
        <w:rPr>
          <w:bCs/>
        </w:rPr>
        <w:t>строительной деятельности</w:t>
      </w:r>
    </w:p>
    <w:p w:rsidR="00C12CF1" w:rsidRPr="005B4F77" w:rsidRDefault="00C12CF1" w:rsidP="00C12CF1">
      <w:pPr>
        <w:widowControl w:val="0"/>
        <w:autoSpaceDE w:val="0"/>
        <w:autoSpaceDN w:val="0"/>
        <w:adjustRightInd w:val="0"/>
        <w:ind w:firstLine="540"/>
        <w:jc w:val="both"/>
        <w:rPr>
          <w:sz w:val="22"/>
        </w:rPr>
      </w:pPr>
    </w:p>
    <w:p w:rsidR="00C12CF1" w:rsidRPr="005B4F77" w:rsidRDefault="00C12CF1" w:rsidP="00C12CF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0"/>
          <w:szCs w:val="20"/>
          <w:lang w:eastAsia="ru-RU"/>
        </w:rPr>
      </w:pPr>
      <w:r w:rsidRPr="005B4F77">
        <w:rPr>
          <w:rFonts w:eastAsiaTheme="minorEastAsia"/>
          <w:sz w:val="20"/>
          <w:szCs w:val="20"/>
          <w:lang w:eastAsia="ru-RU"/>
        </w:rPr>
        <w:t xml:space="preserve">________________                 </w:t>
      </w:r>
      <w:r>
        <w:rPr>
          <w:rFonts w:eastAsiaTheme="minorEastAsia"/>
          <w:sz w:val="20"/>
          <w:szCs w:val="20"/>
          <w:lang w:eastAsia="ru-RU"/>
        </w:rPr>
        <w:t xml:space="preserve">                                                                      </w:t>
      </w:r>
      <w:r w:rsidRPr="005B4F77">
        <w:rPr>
          <w:rFonts w:eastAsiaTheme="minorEastAsia"/>
          <w:sz w:val="20"/>
          <w:szCs w:val="20"/>
          <w:lang w:eastAsia="ru-RU"/>
        </w:rPr>
        <w:t xml:space="preserve">                    ________________________</w:t>
      </w:r>
    </w:p>
    <w:p w:rsidR="00C12CF1" w:rsidRPr="008C5668" w:rsidRDefault="00C12CF1" w:rsidP="00C12CF1">
      <w:pPr>
        <w:widowControl w:val="0"/>
        <w:autoSpaceDE w:val="0"/>
        <w:autoSpaceDN w:val="0"/>
        <w:adjustRightInd w:val="0"/>
        <w:rPr>
          <w:rFonts w:eastAsiaTheme="minorEastAsia"/>
          <w:sz w:val="18"/>
          <w:szCs w:val="18"/>
          <w:lang w:eastAsia="ru-RU"/>
        </w:rPr>
      </w:pPr>
      <w:r w:rsidRPr="008C5668">
        <w:rPr>
          <w:rFonts w:eastAsiaTheme="minorEastAsia"/>
          <w:sz w:val="18"/>
          <w:szCs w:val="18"/>
          <w:lang w:eastAsia="ru-RU"/>
        </w:rPr>
        <w:t>(дата)                                                                                                                                              (место составления)</w:t>
      </w:r>
    </w:p>
    <w:p w:rsidR="00C12CF1" w:rsidRPr="005B4F77" w:rsidRDefault="00C12CF1" w:rsidP="00C12CF1">
      <w:pPr>
        <w:widowControl w:val="0"/>
        <w:autoSpaceDE w:val="0"/>
        <w:autoSpaceDN w:val="0"/>
        <w:adjustRightInd w:val="0"/>
        <w:rPr>
          <w:rFonts w:eastAsiaTheme="minorEastAsia"/>
          <w:sz w:val="20"/>
          <w:szCs w:val="20"/>
          <w:lang w:eastAsia="ru-RU"/>
        </w:rPr>
      </w:pP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/>
          <w:sz w:val="20"/>
          <w:szCs w:val="20"/>
          <w:lang w:eastAsia="ru-RU"/>
        </w:rPr>
      </w:pPr>
      <w:r w:rsidRPr="005B4F77">
        <w:rPr>
          <w:rFonts w:eastAsiaTheme="minorEastAsia"/>
          <w:lang w:eastAsia="ru-RU"/>
        </w:rPr>
        <w:t>Техническая комиссия, назначенная</w:t>
      </w:r>
      <w:r w:rsidRPr="005B4F77">
        <w:rPr>
          <w:rFonts w:eastAsiaTheme="minorEastAsia"/>
          <w:sz w:val="20"/>
          <w:szCs w:val="20"/>
          <w:lang w:eastAsia="ru-RU"/>
        </w:rPr>
        <w:t xml:space="preserve"> _____________________</w:t>
      </w:r>
      <w:r>
        <w:rPr>
          <w:rFonts w:eastAsiaTheme="minorEastAsia"/>
          <w:sz w:val="20"/>
          <w:szCs w:val="20"/>
          <w:lang w:eastAsia="ru-RU"/>
        </w:rPr>
        <w:t>______</w:t>
      </w:r>
      <w:r w:rsidRPr="005B4F77">
        <w:rPr>
          <w:rFonts w:eastAsiaTheme="minorEastAsia"/>
          <w:sz w:val="20"/>
          <w:szCs w:val="20"/>
          <w:lang w:eastAsia="ru-RU"/>
        </w:rPr>
        <w:t>_______________</w:t>
      </w: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5B4F77">
        <w:rPr>
          <w:rFonts w:eastAsiaTheme="minorEastAsia"/>
          <w:sz w:val="20"/>
          <w:szCs w:val="20"/>
          <w:lang w:eastAsia="ru-RU"/>
        </w:rPr>
        <w:t>_______________________________________________________________</w:t>
      </w:r>
      <w:r>
        <w:rPr>
          <w:rFonts w:eastAsiaTheme="minorEastAsia"/>
          <w:sz w:val="20"/>
          <w:szCs w:val="20"/>
          <w:lang w:eastAsia="ru-RU"/>
        </w:rPr>
        <w:t>___________________</w:t>
      </w:r>
      <w:r w:rsidRPr="005B4F77">
        <w:rPr>
          <w:rFonts w:eastAsiaTheme="minorEastAsia"/>
          <w:sz w:val="20"/>
          <w:szCs w:val="20"/>
          <w:lang w:eastAsia="ru-RU"/>
        </w:rPr>
        <w:t>___________</w:t>
      </w:r>
    </w:p>
    <w:p w:rsidR="00C12CF1" w:rsidRPr="008C5668" w:rsidRDefault="00C12CF1" w:rsidP="00C12CF1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/>
          <w:sz w:val="18"/>
          <w:szCs w:val="18"/>
          <w:lang w:eastAsia="ru-RU"/>
        </w:rPr>
      </w:pPr>
      <w:r w:rsidRPr="008C5668">
        <w:rPr>
          <w:rFonts w:eastAsiaTheme="minorEastAsia"/>
          <w:sz w:val="18"/>
          <w:szCs w:val="18"/>
          <w:lang w:eastAsia="ru-RU"/>
        </w:rPr>
        <w:t>(наименование органа и документа, дата, N документа)</w:t>
      </w: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>в составе:</w:t>
      </w: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5B4F77">
        <w:rPr>
          <w:rFonts w:eastAsiaTheme="minorEastAsia"/>
          <w:lang w:eastAsia="ru-RU"/>
        </w:rPr>
        <w:t>председателя</w:t>
      </w:r>
      <w:r w:rsidRPr="005B4F77">
        <w:rPr>
          <w:rFonts w:eastAsiaTheme="minorEastAsia"/>
          <w:sz w:val="20"/>
          <w:szCs w:val="20"/>
          <w:lang w:eastAsia="ru-RU"/>
        </w:rPr>
        <w:t xml:space="preserve"> _____________</w:t>
      </w:r>
      <w:r>
        <w:rPr>
          <w:rFonts w:eastAsiaTheme="minorEastAsia"/>
          <w:sz w:val="20"/>
          <w:szCs w:val="20"/>
          <w:lang w:eastAsia="ru-RU"/>
        </w:rPr>
        <w:t>________________</w:t>
      </w:r>
      <w:r w:rsidRPr="005B4F77">
        <w:rPr>
          <w:rFonts w:eastAsiaTheme="minorEastAsia"/>
          <w:sz w:val="20"/>
          <w:szCs w:val="20"/>
          <w:lang w:eastAsia="ru-RU"/>
        </w:rPr>
        <w:t>________________________________________________</w:t>
      </w:r>
    </w:p>
    <w:p w:rsidR="00C12CF1" w:rsidRPr="008C5668" w:rsidRDefault="00C12CF1" w:rsidP="00C12CF1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/>
          <w:sz w:val="18"/>
          <w:szCs w:val="18"/>
          <w:lang w:eastAsia="ru-RU"/>
        </w:rPr>
      </w:pPr>
      <w:r w:rsidRPr="008C5668">
        <w:rPr>
          <w:rFonts w:eastAsiaTheme="minorEastAsia"/>
          <w:sz w:val="18"/>
          <w:szCs w:val="18"/>
          <w:lang w:eastAsia="ru-RU"/>
        </w:rPr>
        <w:t>(фамилия, имя, отчество, занимаемая должность, место работы)</w:t>
      </w: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>членов комиссии</w:t>
      </w: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5B4F77">
        <w:rPr>
          <w:rFonts w:eastAsiaTheme="minorEastAsia"/>
          <w:sz w:val="20"/>
          <w:szCs w:val="20"/>
          <w:lang w:eastAsia="ru-RU"/>
        </w:rPr>
        <w:t>________________________________________________________________</w:t>
      </w:r>
      <w:r>
        <w:rPr>
          <w:rFonts w:eastAsiaTheme="minorEastAsia"/>
          <w:sz w:val="20"/>
          <w:szCs w:val="20"/>
          <w:lang w:eastAsia="ru-RU"/>
        </w:rPr>
        <w:t>___________________</w:t>
      </w:r>
      <w:r w:rsidRPr="005B4F77">
        <w:rPr>
          <w:rFonts w:eastAsiaTheme="minorEastAsia"/>
          <w:sz w:val="20"/>
          <w:szCs w:val="20"/>
          <w:lang w:eastAsia="ru-RU"/>
        </w:rPr>
        <w:t>__________</w:t>
      </w:r>
    </w:p>
    <w:p w:rsidR="00C12CF1" w:rsidRPr="008C5668" w:rsidRDefault="00C12CF1" w:rsidP="00C12CF1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/>
          <w:sz w:val="18"/>
          <w:szCs w:val="18"/>
          <w:lang w:eastAsia="ru-RU"/>
        </w:rPr>
      </w:pPr>
      <w:r w:rsidRPr="008C5668">
        <w:rPr>
          <w:rFonts w:eastAsiaTheme="minorEastAsia"/>
          <w:sz w:val="18"/>
          <w:szCs w:val="18"/>
          <w:lang w:eastAsia="ru-RU"/>
        </w:rPr>
        <w:t>(фамилия, имя, отчество, должность, место работы)</w:t>
      </w: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5B4F77">
        <w:rPr>
          <w:rFonts w:eastAsiaTheme="minorEastAsia"/>
          <w:sz w:val="20"/>
          <w:szCs w:val="20"/>
          <w:lang w:eastAsia="ru-RU"/>
        </w:rPr>
        <w:t>____________________________________________________</w:t>
      </w:r>
      <w:r>
        <w:rPr>
          <w:rFonts w:eastAsiaTheme="minorEastAsia"/>
          <w:sz w:val="20"/>
          <w:szCs w:val="20"/>
          <w:lang w:eastAsia="ru-RU"/>
        </w:rPr>
        <w:t>_________________</w:t>
      </w:r>
      <w:r w:rsidRPr="005B4F77">
        <w:rPr>
          <w:rFonts w:eastAsiaTheme="minorEastAsia"/>
          <w:sz w:val="20"/>
          <w:szCs w:val="20"/>
          <w:lang w:eastAsia="ru-RU"/>
        </w:rPr>
        <w:t>______________________</w:t>
      </w: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5B4F77">
        <w:rPr>
          <w:rFonts w:eastAsiaTheme="minorEastAsia"/>
          <w:sz w:val="20"/>
          <w:szCs w:val="20"/>
          <w:lang w:eastAsia="ru-RU"/>
        </w:rPr>
        <w:t>______________________________________________________________________</w:t>
      </w:r>
      <w:r>
        <w:rPr>
          <w:rFonts w:eastAsiaTheme="minorEastAsia"/>
          <w:sz w:val="20"/>
          <w:szCs w:val="20"/>
          <w:lang w:eastAsia="ru-RU"/>
        </w:rPr>
        <w:t>_______________</w:t>
      </w:r>
      <w:r w:rsidRPr="005B4F77">
        <w:rPr>
          <w:rFonts w:eastAsiaTheme="minorEastAsia"/>
          <w:sz w:val="20"/>
          <w:szCs w:val="20"/>
          <w:lang w:eastAsia="ru-RU"/>
        </w:rPr>
        <w:t>____</w:t>
      </w: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5B4F77">
        <w:rPr>
          <w:rFonts w:eastAsiaTheme="minorEastAsia"/>
          <w:lang w:eastAsia="ru-RU"/>
        </w:rPr>
        <w:t>с участием приглашенных специалистов</w:t>
      </w:r>
      <w:r w:rsidRPr="005B4F77">
        <w:rPr>
          <w:rFonts w:eastAsiaTheme="minorEastAsia"/>
          <w:sz w:val="20"/>
          <w:szCs w:val="20"/>
          <w:lang w:eastAsia="ru-RU"/>
        </w:rPr>
        <w:t xml:space="preserve"> ______________________________</w:t>
      </w:r>
      <w:r>
        <w:rPr>
          <w:rFonts w:eastAsiaTheme="minorEastAsia"/>
          <w:sz w:val="20"/>
          <w:szCs w:val="20"/>
          <w:lang w:eastAsia="ru-RU"/>
        </w:rPr>
        <w:t>_______</w:t>
      </w:r>
      <w:r w:rsidRPr="005B4F77">
        <w:rPr>
          <w:rFonts w:eastAsiaTheme="minorEastAsia"/>
          <w:sz w:val="20"/>
          <w:szCs w:val="20"/>
          <w:lang w:eastAsia="ru-RU"/>
        </w:rPr>
        <w:t>_______</w:t>
      </w:r>
    </w:p>
    <w:p w:rsidR="00C12CF1" w:rsidRPr="008C5668" w:rsidRDefault="00C12CF1" w:rsidP="00C12CF1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/>
          <w:sz w:val="18"/>
          <w:szCs w:val="18"/>
          <w:lang w:eastAsia="ru-RU"/>
        </w:rPr>
      </w:pPr>
      <w:r w:rsidRPr="008C5668">
        <w:rPr>
          <w:rFonts w:eastAsiaTheme="minorEastAsia"/>
          <w:sz w:val="18"/>
          <w:szCs w:val="18"/>
          <w:lang w:eastAsia="ru-RU"/>
        </w:rPr>
        <w:t>(фамилия, имя, отчество, должность и место работы)</w:t>
      </w: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5B4F77">
        <w:rPr>
          <w:rFonts w:eastAsiaTheme="minorEastAsia"/>
          <w:sz w:val="20"/>
          <w:szCs w:val="20"/>
          <w:lang w:eastAsia="ru-RU"/>
        </w:rPr>
        <w:t>________________________________________________________________________</w:t>
      </w:r>
      <w:r>
        <w:rPr>
          <w:rFonts w:eastAsiaTheme="minorEastAsia"/>
          <w:sz w:val="20"/>
          <w:szCs w:val="20"/>
          <w:lang w:eastAsia="ru-RU"/>
        </w:rPr>
        <w:t>___________________</w:t>
      </w:r>
      <w:r w:rsidRPr="005B4F77">
        <w:rPr>
          <w:rFonts w:eastAsiaTheme="minorEastAsia"/>
          <w:sz w:val="20"/>
          <w:szCs w:val="20"/>
          <w:lang w:eastAsia="ru-RU"/>
        </w:rPr>
        <w:t>__</w:t>
      </w: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5B4F77">
        <w:rPr>
          <w:rFonts w:eastAsiaTheme="minorEastAsia"/>
          <w:sz w:val="20"/>
          <w:szCs w:val="20"/>
          <w:lang w:eastAsia="ru-RU"/>
        </w:rPr>
        <w:t>____________________________________________________________________</w:t>
      </w:r>
      <w:r>
        <w:rPr>
          <w:rFonts w:eastAsiaTheme="minorEastAsia"/>
          <w:sz w:val="20"/>
          <w:szCs w:val="20"/>
          <w:lang w:eastAsia="ru-RU"/>
        </w:rPr>
        <w:t>___________________</w:t>
      </w:r>
      <w:r w:rsidRPr="005B4F77">
        <w:rPr>
          <w:rFonts w:eastAsiaTheme="minorEastAsia"/>
          <w:sz w:val="20"/>
          <w:szCs w:val="20"/>
          <w:lang w:eastAsia="ru-RU"/>
        </w:rPr>
        <w:t>______</w:t>
      </w: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5B4F77">
        <w:rPr>
          <w:rFonts w:eastAsiaTheme="minorEastAsia"/>
          <w:sz w:val="20"/>
          <w:szCs w:val="20"/>
          <w:lang w:eastAsia="ru-RU"/>
        </w:rPr>
        <w:t>______________________________________________________________________</w:t>
      </w:r>
      <w:r>
        <w:rPr>
          <w:rFonts w:eastAsiaTheme="minorEastAsia"/>
          <w:sz w:val="20"/>
          <w:szCs w:val="20"/>
          <w:lang w:eastAsia="ru-RU"/>
        </w:rPr>
        <w:t>___________________</w:t>
      </w:r>
      <w:r w:rsidRPr="005B4F77">
        <w:rPr>
          <w:rFonts w:eastAsiaTheme="minorEastAsia"/>
          <w:sz w:val="20"/>
          <w:szCs w:val="20"/>
          <w:lang w:eastAsia="ru-RU"/>
        </w:rPr>
        <w:t>____</w:t>
      </w: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5B4F77">
        <w:rPr>
          <w:rFonts w:eastAsiaTheme="minorEastAsia"/>
          <w:lang w:eastAsia="ru-RU"/>
        </w:rPr>
        <w:t>составила настоящее заключение о причинах нарушения законодательства</w:t>
      </w:r>
      <w:r>
        <w:rPr>
          <w:rFonts w:eastAsiaTheme="minorEastAsia"/>
          <w:lang w:eastAsia="ru-RU"/>
        </w:rPr>
        <w:t xml:space="preserve"> </w:t>
      </w:r>
      <w:r w:rsidRPr="005B4F77">
        <w:rPr>
          <w:rFonts w:eastAsiaTheme="minorEastAsia"/>
          <w:lang w:eastAsia="ru-RU"/>
        </w:rPr>
        <w:t>о градостроительной  деятельности,  повлекшего  причинение вреда жизни или</w:t>
      </w:r>
      <w:r>
        <w:rPr>
          <w:rFonts w:eastAsiaTheme="minorEastAsia"/>
          <w:lang w:eastAsia="ru-RU"/>
        </w:rPr>
        <w:t xml:space="preserve"> </w:t>
      </w:r>
      <w:r w:rsidRPr="005B4F77">
        <w:rPr>
          <w:rFonts w:eastAsiaTheme="minorEastAsia"/>
          <w:lang w:eastAsia="ru-RU"/>
        </w:rPr>
        <w:t>здоровью физических лиц, имуществу физических и юридических лиц по объекту</w:t>
      </w:r>
      <w:r w:rsidRPr="005B4F77">
        <w:rPr>
          <w:rFonts w:eastAsiaTheme="minorEastAsia"/>
          <w:sz w:val="20"/>
          <w:szCs w:val="20"/>
          <w:lang w:eastAsia="ru-RU"/>
        </w:rPr>
        <w:t>_____________________________________________________________________</w:t>
      </w:r>
      <w:r>
        <w:rPr>
          <w:rFonts w:eastAsiaTheme="minorEastAsia"/>
          <w:sz w:val="20"/>
          <w:szCs w:val="20"/>
          <w:lang w:eastAsia="ru-RU"/>
        </w:rPr>
        <w:t>__________</w:t>
      </w:r>
      <w:r w:rsidRPr="005B4F77">
        <w:rPr>
          <w:rFonts w:eastAsiaTheme="minorEastAsia"/>
          <w:sz w:val="20"/>
          <w:szCs w:val="20"/>
          <w:lang w:eastAsia="ru-RU"/>
        </w:rPr>
        <w:t>_____</w:t>
      </w:r>
    </w:p>
    <w:p w:rsidR="00C12CF1" w:rsidRPr="008C5668" w:rsidRDefault="00C12CF1" w:rsidP="00C12CF1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/>
          <w:sz w:val="18"/>
          <w:szCs w:val="18"/>
          <w:lang w:eastAsia="ru-RU"/>
        </w:rPr>
      </w:pPr>
      <w:proofErr w:type="gramStart"/>
      <w:r w:rsidRPr="008C5668">
        <w:rPr>
          <w:rFonts w:eastAsiaTheme="minorEastAsia"/>
          <w:sz w:val="18"/>
          <w:szCs w:val="18"/>
          <w:lang w:eastAsia="ru-RU"/>
        </w:rPr>
        <w:t>(наименование здания, сооружения, его местонахождение,</w:t>
      </w:r>
      <w:proofErr w:type="gramEnd"/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5B4F77">
        <w:rPr>
          <w:rFonts w:eastAsiaTheme="minorEastAsia"/>
          <w:sz w:val="20"/>
          <w:szCs w:val="20"/>
          <w:lang w:eastAsia="ru-RU"/>
        </w:rPr>
        <w:t>____________________________________________________________________</w:t>
      </w:r>
      <w:r>
        <w:rPr>
          <w:rFonts w:eastAsiaTheme="minorEastAsia"/>
          <w:sz w:val="20"/>
          <w:szCs w:val="20"/>
          <w:lang w:eastAsia="ru-RU"/>
        </w:rPr>
        <w:t>___________________</w:t>
      </w:r>
      <w:r w:rsidRPr="005B4F77">
        <w:rPr>
          <w:rFonts w:eastAsiaTheme="minorEastAsia"/>
          <w:sz w:val="20"/>
          <w:szCs w:val="20"/>
          <w:lang w:eastAsia="ru-RU"/>
        </w:rPr>
        <w:t>______</w:t>
      </w:r>
    </w:p>
    <w:p w:rsidR="00C12CF1" w:rsidRPr="008C5668" w:rsidRDefault="00C12CF1" w:rsidP="00C12CF1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/>
          <w:sz w:val="18"/>
          <w:szCs w:val="18"/>
          <w:lang w:eastAsia="ru-RU"/>
        </w:rPr>
      </w:pPr>
      <w:r w:rsidRPr="008C5668">
        <w:rPr>
          <w:rFonts w:eastAsiaTheme="minorEastAsia"/>
          <w:sz w:val="18"/>
          <w:szCs w:val="18"/>
          <w:lang w:eastAsia="ru-RU"/>
        </w:rPr>
        <w:t>принадлежность, дата и время суток, когда причинен вред)</w:t>
      </w:r>
    </w:p>
    <w:p w:rsidR="00C12CF1" w:rsidRPr="008C5668" w:rsidRDefault="00C12CF1" w:rsidP="00C12CF1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/>
          <w:sz w:val="18"/>
          <w:szCs w:val="18"/>
          <w:lang w:eastAsia="ru-RU"/>
        </w:rPr>
      </w:pP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/>
          <w:sz w:val="20"/>
          <w:szCs w:val="20"/>
          <w:lang w:eastAsia="ru-RU"/>
        </w:rPr>
      </w:pPr>
      <w:r w:rsidRPr="005B4F77">
        <w:rPr>
          <w:rFonts w:eastAsiaTheme="minorEastAsia"/>
          <w:lang w:eastAsia="ru-RU"/>
        </w:rPr>
        <w:lastRenderedPageBreak/>
        <w:t>Подробное описание обстоятельств, при которых причинен вред,</w:t>
      </w:r>
      <w:r>
        <w:rPr>
          <w:rFonts w:eastAsiaTheme="minorEastAsia"/>
          <w:lang w:eastAsia="ru-RU"/>
        </w:rPr>
        <w:t xml:space="preserve"> </w:t>
      </w:r>
      <w:r w:rsidRPr="005B4F77">
        <w:rPr>
          <w:rFonts w:eastAsiaTheme="minorEastAsia"/>
          <w:lang w:eastAsia="ru-RU"/>
        </w:rPr>
        <w:t>с ук</w:t>
      </w:r>
      <w:r w:rsidRPr="005B4F77">
        <w:rPr>
          <w:rFonts w:eastAsiaTheme="minorEastAsia"/>
          <w:lang w:eastAsia="ru-RU"/>
        </w:rPr>
        <w:t>а</w:t>
      </w:r>
      <w:r w:rsidRPr="005B4F77">
        <w:rPr>
          <w:rFonts w:eastAsiaTheme="minorEastAsia"/>
          <w:lang w:eastAsia="ru-RU"/>
        </w:rPr>
        <w:t>занием вида нарушений и последствий этих нарушений, объема (площади)</w:t>
      </w:r>
      <w:r>
        <w:rPr>
          <w:rFonts w:eastAsiaTheme="minorEastAsia"/>
          <w:lang w:eastAsia="ru-RU"/>
        </w:rPr>
        <w:t xml:space="preserve"> </w:t>
      </w:r>
      <w:r w:rsidRPr="005B4F77">
        <w:rPr>
          <w:rFonts w:eastAsiaTheme="minorEastAsia"/>
          <w:lang w:eastAsia="ru-RU"/>
        </w:rPr>
        <w:t>обрушившихся и частично поврежденных конструкций, последовательности</w:t>
      </w:r>
      <w:r>
        <w:rPr>
          <w:rFonts w:eastAsiaTheme="minorEastAsia"/>
          <w:lang w:eastAsia="ru-RU"/>
        </w:rPr>
        <w:t xml:space="preserve"> </w:t>
      </w:r>
      <w:r w:rsidRPr="005B4F77">
        <w:rPr>
          <w:rFonts w:eastAsiaTheme="minorEastAsia"/>
          <w:lang w:eastAsia="ru-RU"/>
        </w:rPr>
        <w:t>обрушения, последствий (полная, частичная приостановка строительства</w:t>
      </w:r>
      <w:r>
        <w:rPr>
          <w:rFonts w:eastAsiaTheme="minorEastAsia"/>
          <w:lang w:eastAsia="ru-RU"/>
        </w:rPr>
        <w:t xml:space="preserve"> </w:t>
      </w:r>
      <w:r w:rsidRPr="005B4F77">
        <w:rPr>
          <w:rFonts w:eastAsiaTheme="minorEastAsia"/>
          <w:lang w:eastAsia="ru-RU"/>
        </w:rPr>
        <w:t>или эксплуатации, количество пострадавших, размер причиненного</w:t>
      </w:r>
      <w:r>
        <w:rPr>
          <w:rFonts w:eastAsiaTheme="minorEastAsia"/>
          <w:lang w:eastAsia="ru-RU"/>
        </w:rPr>
        <w:t xml:space="preserve"> </w:t>
      </w:r>
      <w:r w:rsidRPr="005B4F77">
        <w:rPr>
          <w:rFonts w:eastAsiaTheme="minorEastAsia"/>
          <w:lang w:eastAsia="ru-RU"/>
        </w:rPr>
        <w:t>ущерба им</w:t>
      </w:r>
      <w:r w:rsidRPr="005B4F77">
        <w:rPr>
          <w:rFonts w:eastAsiaTheme="minorEastAsia"/>
          <w:lang w:eastAsia="ru-RU"/>
        </w:rPr>
        <w:t>у</w:t>
      </w:r>
      <w:r w:rsidRPr="005B4F77">
        <w:rPr>
          <w:rFonts w:eastAsiaTheme="minorEastAsia"/>
          <w:lang w:eastAsia="ru-RU"/>
        </w:rPr>
        <w:t>ществу, ориентировочные потери и т.д.) и другие данные</w:t>
      </w:r>
      <w:r>
        <w:rPr>
          <w:rFonts w:eastAsiaTheme="minorEastAsia"/>
          <w:lang w:eastAsia="ru-RU"/>
        </w:rPr>
        <w:t xml:space="preserve"> </w:t>
      </w:r>
      <w:r w:rsidRPr="005B4F77">
        <w:rPr>
          <w:rFonts w:eastAsiaTheme="minorEastAsia"/>
          <w:sz w:val="20"/>
          <w:szCs w:val="20"/>
          <w:lang w:eastAsia="ru-RU"/>
        </w:rPr>
        <w:t>__________________________________________________________________________</w:t>
      </w: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5B4F77">
        <w:rPr>
          <w:rFonts w:eastAsiaTheme="minorEastAsia"/>
          <w:sz w:val="20"/>
          <w:szCs w:val="20"/>
          <w:lang w:eastAsia="ru-RU"/>
        </w:rPr>
        <w:t>_________________________________________________________________________</w:t>
      </w:r>
      <w:r>
        <w:rPr>
          <w:rFonts w:eastAsiaTheme="minorEastAsia"/>
          <w:sz w:val="20"/>
          <w:szCs w:val="20"/>
          <w:lang w:eastAsia="ru-RU"/>
        </w:rPr>
        <w:t>___________________</w:t>
      </w:r>
      <w:r w:rsidRPr="005B4F77">
        <w:rPr>
          <w:rFonts w:eastAsiaTheme="minorEastAsia"/>
          <w:sz w:val="20"/>
          <w:szCs w:val="20"/>
          <w:lang w:eastAsia="ru-RU"/>
        </w:rPr>
        <w:t>_</w:t>
      </w: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/>
          <w:sz w:val="20"/>
          <w:szCs w:val="20"/>
          <w:lang w:eastAsia="ru-RU"/>
        </w:rPr>
      </w:pPr>
      <w:r w:rsidRPr="005B4F77">
        <w:rPr>
          <w:rFonts w:eastAsiaTheme="minorEastAsia"/>
          <w:lang w:eastAsia="ru-RU"/>
        </w:rPr>
        <w:t>Представленная разрешительная и проектная документация, заключ</w:t>
      </w:r>
      <w:r w:rsidRPr="005B4F77">
        <w:rPr>
          <w:rFonts w:eastAsiaTheme="minorEastAsia"/>
          <w:lang w:eastAsia="ru-RU"/>
        </w:rPr>
        <w:t>е</w:t>
      </w:r>
      <w:r w:rsidRPr="005B4F77">
        <w:rPr>
          <w:rFonts w:eastAsiaTheme="minorEastAsia"/>
          <w:lang w:eastAsia="ru-RU"/>
        </w:rPr>
        <w:t>ния</w:t>
      </w:r>
      <w:r>
        <w:rPr>
          <w:rFonts w:eastAsiaTheme="minorEastAsia"/>
          <w:lang w:eastAsia="ru-RU"/>
        </w:rPr>
        <w:t xml:space="preserve"> </w:t>
      </w:r>
      <w:r w:rsidRPr="005B4F77">
        <w:rPr>
          <w:rFonts w:eastAsiaTheme="minorEastAsia"/>
          <w:lang w:eastAsia="ru-RU"/>
        </w:rPr>
        <w:t>экспертиз и государственных надзорных органов по строительству</w:t>
      </w:r>
      <w:r>
        <w:rPr>
          <w:rFonts w:eastAsiaTheme="minorEastAsia"/>
          <w:lang w:eastAsia="ru-RU"/>
        </w:rPr>
        <w:t xml:space="preserve"> </w:t>
      </w:r>
      <w:r w:rsidRPr="005B4F77">
        <w:rPr>
          <w:rFonts w:eastAsiaTheme="minorEastAsia"/>
          <w:lang w:eastAsia="ru-RU"/>
        </w:rPr>
        <w:t>и эк</w:t>
      </w:r>
      <w:r w:rsidRPr="005B4F77">
        <w:rPr>
          <w:rFonts w:eastAsiaTheme="minorEastAsia"/>
          <w:lang w:eastAsia="ru-RU"/>
        </w:rPr>
        <w:t>с</w:t>
      </w:r>
      <w:r w:rsidRPr="005B4F77">
        <w:rPr>
          <w:rFonts w:eastAsiaTheme="minorEastAsia"/>
          <w:lang w:eastAsia="ru-RU"/>
        </w:rPr>
        <w:t>плуатации объекта, на котором допущено нарушение</w:t>
      </w:r>
      <w:r>
        <w:rPr>
          <w:rFonts w:eastAsiaTheme="minorEastAsia"/>
          <w:lang w:eastAsia="ru-RU"/>
        </w:rPr>
        <w:t xml:space="preserve"> </w:t>
      </w:r>
      <w:r w:rsidRPr="005B4F77">
        <w:rPr>
          <w:rFonts w:eastAsiaTheme="minorEastAsia"/>
          <w:sz w:val="20"/>
          <w:szCs w:val="20"/>
          <w:lang w:eastAsia="ru-RU"/>
        </w:rPr>
        <w:t>____</w:t>
      </w: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5B4F77">
        <w:rPr>
          <w:rFonts w:eastAsiaTheme="minorEastAsia"/>
          <w:sz w:val="20"/>
          <w:szCs w:val="20"/>
          <w:lang w:eastAsia="ru-RU"/>
        </w:rPr>
        <w:t>__________________________________________________________________________</w:t>
      </w:r>
      <w:r>
        <w:rPr>
          <w:rFonts w:eastAsiaTheme="minorEastAsia"/>
          <w:sz w:val="20"/>
          <w:szCs w:val="20"/>
          <w:lang w:eastAsia="ru-RU"/>
        </w:rPr>
        <w:t>_____________</w:t>
      </w:r>
    </w:p>
    <w:p w:rsidR="00C12CF1" w:rsidRPr="008C5668" w:rsidRDefault="00C12CF1" w:rsidP="00C12CF1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/>
          <w:sz w:val="18"/>
          <w:szCs w:val="18"/>
          <w:lang w:eastAsia="ru-RU"/>
        </w:rPr>
      </w:pPr>
      <w:r w:rsidRPr="008C5668">
        <w:rPr>
          <w:rFonts w:eastAsiaTheme="minorEastAsia"/>
          <w:sz w:val="18"/>
          <w:szCs w:val="18"/>
          <w:lang w:eastAsia="ru-RU"/>
        </w:rPr>
        <w:t>(наименование документа, дата и N, наименование органа, выдавшего документ)</w:t>
      </w: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>Наименование участников строительства, выписка из реестра СРО</w:t>
      </w:r>
      <w:r>
        <w:rPr>
          <w:rFonts w:eastAsiaTheme="minorEastAsia"/>
          <w:lang w:eastAsia="ru-RU"/>
        </w:rPr>
        <w:t xml:space="preserve"> </w:t>
      </w:r>
      <w:r w:rsidRPr="005B4F77">
        <w:rPr>
          <w:rFonts w:eastAsiaTheme="minorEastAsia"/>
          <w:lang w:eastAsia="ru-RU"/>
        </w:rPr>
        <w:t>и сертификаты:</w:t>
      </w: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>а) проектная организация,  разработавшая проект или осуществившая привязку повторно приме</w:t>
      </w:r>
      <w:r>
        <w:rPr>
          <w:rFonts w:eastAsiaTheme="minorEastAsia"/>
          <w:lang w:eastAsia="ru-RU"/>
        </w:rPr>
        <w:t xml:space="preserve">няемого </w:t>
      </w:r>
      <w:proofErr w:type="gramStart"/>
      <w:r>
        <w:rPr>
          <w:rFonts w:eastAsiaTheme="minorEastAsia"/>
          <w:lang w:eastAsia="ru-RU"/>
        </w:rPr>
        <w:t>индивидуального проекта</w:t>
      </w:r>
      <w:proofErr w:type="gramEnd"/>
      <w:r>
        <w:rPr>
          <w:rFonts w:eastAsiaTheme="minorEastAsia"/>
          <w:lang w:eastAsia="ru-RU"/>
        </w:rPr>
        <w:t xml:space="preserve"> </w:t>
      </w:r>
      <w:r w:rsidRPr="005B4F77">
        <w:rPr>
          <w:rFonts w:eastAsiaTheme="minorEastAsia"/>
          <w:sz w:val="20"/>
          <w:szCs w:val="20"/>
          <w:lang w:eastAsia="ru-RU"/>
        </w:rPr>
        <w:t>____________________</w:t>
      </w: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5B4F77">
        <w:rPr>
          <w:rFonts w:eastAsiaTheme="minorEastAsia"/>
          <w:sz w:val="20"/>
          <w:szCs w:val="20"/>
          <w:lang w:eastAsia="ru-RU"/>
        </w:rPr>
        <w:t>_____________________________________________________________________________________________</w:t>
      </w: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5B4F77">
        <w:rPr>
          <w:rFonts w:eastAsiaTheme="minorEastAsia"/>
          <w:sz w:val="20"/>
          <w:szCs w:val="20"/>
          <w:lang w:eastAsia="ru-RU"/>
        </w:rPr>
        <w:t>_____________________________________________________________________________________________</w:t>
      </w: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>б) предприятия, поставившие строительные конструкции, изделия и материалы, примененные в разрушенной части здания, сооружения</w:t>
      </w:r>
      <w:r>
        <w:rPr>
          <w:rFonts w:eastAsiaTheme="minorEastAsia"/>
          <w:lang w:eastAsia="ru-RU"/>
        </w:rPr>
        <w:t xml:space="preserve"> </w:t>
      </w:r>
      <w:r w:rsidRPr="005B4F77">
        <w:rPr>
          <w:rFonts w:eastAsiaTheme="minorEastAsia"/>
          <w:sz w:val="20"/>
          <w:szCs w:val="20"/>
          <w:lang w:eastAsia="ru-RU"/>
        </w:rPr>
        <w:t>___________</w:t>
      </w: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5B4F77">
        <w:rPr>
          <w:rFonts w:eastAsiaTheme="minorEastAsia"/>
          <w:sz w:val="20"/>
          <w:szCs w:val="20"/>
          <w:lang w:eastAsia="ru-RU"/>
        </w:rPr>
        <w:t>_____________________________________________________________________________________</w:t>
      </w:r>
      <w:r>
        <w:rPr>
          <w:rFonts w:eastAsiaTheme="minorEastAsia"/>
          <w:sz w:val="20"/>
          <w:szCs w:val="20"/>
          <w:lang w:eastAsia="ru-RU"/>
        </w:rPr>
        <w:t>________</w:t>
      </w: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5B4F77">
        <w:rPr>
          <w:rFonts w:eastAsiaTheme="minorEastAsia"/>
          <w:sz w:val="20"/>
          <w:szCs w:val="20"/>
          <w:lang w:eastAsia="ru-RU"/>
        </w:rPr>
        <w:t>______________________________________________________________________________</w:t>
      </w:r>
      <w:r>
        <w:rPr>
          <w:rFonts w:eastAsiaTheme="minorEastAsia"/>
          <w:sz w:val="20"/>
          <w:szCs w:val="20"/>
          <w:lang w:eastAsia="ru-RU"/>
        </w:rPr>
        <w:t>______________</w:t>
      </w:r>
      <w:r w:rsidRPr="005B4F77">
        <w:rPr>
          <w:rFonts w:eastAsiaTheme="minorEastAsia"/>
          <w:sz w:val="20"/>
          <w:szCs w:val="20"/>
          <w:lang w:eastAsia="ru-RU"/>
        </w:rPr>
        <w:t>_</w:t>
      </w:r>
    </w:p>
    <w:p w:rsidR="00C12CF1" w:rsidRPr="005B4A07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/>
          <w:sz w:val="20"/>
          <w:szCs w:val="20"/>
          <w:lang w:eastAsia="ru-RU"/>
        </w:rPr>
      </w:pPr>
      <w:r w:rsidRPr="005B4F77">
        <w:rPr>
          <w:rFonts w:eastAsiaTheme="minorEastAsia"/>
          <w:lang w:eastAsia="ru-RU"/>
        </w:rPr>
        <w:t>в) строительная организация, осуществлявшая строительство</w:t>
      </w:r>
      <w:r w:rsidRPr="005B4F77">
        <w:rPr>
          <w:rFonts w:eastAsiaTheme="minorEastAsia"/>
          <w:sz w:val="20"/>
          <w:szCs w:val="20"/>
          <w:lang w:eastAsia="ru-RU"/>
        </w:rPr>
        <w:t xml:space="preserve"> _______</w:t>
      </w:r>
      <w:r>
        <w:rPr>
          <w:rFonts w:eastAsiaTheme="minorEastAsia"/>
          <w:sz w:val="20"/>
          <w:szCs w:val="20"/>
          <w:lang w:eastAsia="ru-RU"/>
        </w:rPr>
        <w:t>___</w:t>
      </w:r>
      <w:r w:rsidRPr="005B4F77">
        <w:rPr>
          <w:rFonts w:eastAsiaTheme="minorEastAsia"/>
          <w:sz w:val="20"/>
          <w:szCs w:val="20"/>
          <w:lang w:eastAsia="ru-RU"/>
        </w:rPr>
        <w:t>__</w:t>
      </w: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5B4F77">
        <w:rPr>
          <w:rFonts w:eastAsiaTheme="minorEastAsia"/>
          <w:sz w:val="20"/>
          <w:szCs w:val="20"/>
          <w:lang w:eastAsia="ru-RU"/>
        </w:rPr>
        <w:t>_____________________________________________________________________________</w:t>
      </w:r>
      <w:r>
        <w:rPr>
          <w:rFonts w:eastAsiaTheme="minorEastAsia"/>
          <w:sz w:val="20"/>
          <w:szCs w:val="20"/>
          <w:lang w:eastAsia="ru-RU"/>
        </w:rPr>
        <w:t>_______________</w:t>
      </w:r>
      <w:r w:rsidRPr="005B4F77">
        <w:rPr>
          <w:rFonts w:eastAsiaTheme="minorEastAsia"/>
          <w:sz w:val="20"/>
          <w:szCs w:val="20"/>
          <w:lang w:eastAsia="ru-RU"/>
        </w:rPr>
        <w:t>_</w:t>
      </w: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5B4F77">
        <w:rPr>
          <w:rFonts w:eastAsiaTheme="minorEastAsia"/>
          <w:sz w:val="20"/>
          <w:szCs w:val="20"/>
          <w:lang w:eastAsia="ru-RU"/>
        </w:rPr>
        <w:t>_____________________________________________________________________________</w:t>
      </w:r>
      <w:r>
        <w:rPr>
          <w:rFonts w:eastAsiaTheme="minorEastAsia"/>
          <w:sz w:val="20"/>
          <w:szCs w:val="20"/>
          <w:lang w:eastAsia="ru-RU"/>
        </w:rPr>
        <w:t>_______________</w:t>
      </w:r>
      <w:r w:rsidRPr="005B4F77">
        <w:rPr>
          <w:rFonts w:eastAsiaTheme="minorEastAsia"/>
          <w:sz w:val="20"/>
          <w:szCs w:val="20"/>
          <w:lang w:eastAsia="ru-RU"/>
        </w:rPr>
        <w:t>_</w:t>
      </w: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>Даты начала строительства и основных этапов возведения частей зд</w:t>
      </w:r>
      <w:r w:rsidRPr="005B4F77">
        <w:rPr>
          <w:rFonts w:eastAsiaTheme="minorEastAsia"/>
          <w:lang w:eastAsia="ru-RU"/>
        </w:rPr>
        <w:t>а</w:t>
      </w:r>
      <w:r w:rsidRPr="005B4F77">
        <w:rPr>
          <w:rFonts w:eastAsiaTheme="minorEastAsia"/>
          <w:lang w:eastAsia="ru-RU"/>
        </w:rPr>
        <w:t>ния,</w:t>
      </w:r>
      <w:r>
        <w:rPr>
          <w:rFonts w:eastAsiaTheme="minorEastAsia"/>
          <w:lang w:eastAsia="ru-RU"/>
        </w:rPr>
        <w:t xml:space="preserve"> </w:t>
      </w:r>
      <w:r w:rsidRPr="005B4F77">
        <w:rPr>
          <w:rFonts w:eastAsiaTheme="minorEastAsia"/>
          <w:lang w:eastAsia="ru-RU"/>
        </w:rPr>
        <w:t>сооружения, состояние строительства, дата ввода в эксплуатацию (для реконструируемых, капитально ремонтируемых объектов), дата начала и условия эксплуатации здания, основные дефекты, обнаруженные в процессе</w:t>
      </w: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5B4F77">
        <w:rPr>
          <w:rFonts w:eastAsiaTheme="minorEastAsia"/>
          <w:lang w:eastAsia="ru-RU"/>
        </w:rPr>
        <w:t>строительства или эксплуатации здания, сооружения</w:t>
      </w:r>
      <w:r w:rsidRPr="005B4F77">
        <w:rPr>
          <w:rFonts w:eastAsiaTheme="minorEastAsia"/>
          <w:sz w:val="20"/>
          <w:szCs w:val="20"/>
          <w:lang w:eastAsia="ru-RU"/>
        </w:rPr>
        <w:t xml:space="preserve"> __</w:t>
      </w:r>
      <w:r>
        <w:rPr>
          <w:rFonts w:eastAsiaTheme="minorEastAsia"/>
          <w:sz w:val="20"/>
          <w:szCs w:val="20"/>
          <w:lang w:eastAsia="ru-RU"/>
        </w:rPr>
        <w:t>______</w:t>
      </w:r>
      <w:r w:rsidRPr="005B4F77">
        <w:rPr>
          <w:rFonts w:eastAsiaTheme="minorEastAsia"/>
          <w:sz w:val="20"/>
          <w:szCs w:val="20"/>
          <w:lang w:eastAsia="ru-RU"/>
        </w:rPr>
        <w:t>_____________________</w:t>
      </w: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5B4F77">
        <w:rPr>
          <w:rFonts w:eastAsiaTheme="minorEastAsia"/>
          <w:sz w:val="20"/>
          <w:szCs w:val="20"/>
          <w:lang w:eastAsia="ru-RU"/>
        </w:rPr>
        <w:t>_____________________________________________________________________________</w:t>
      </w:r>
      <w:r>
        <w:rPr>
          <w:rFonts w:eastAsiaTheme="minorEastAsia"/>
          <w:sz w:val="20"/>
          <w:szCs w:val="20"/>
          <w:lang w:eastAsia="ru-RU"/>
        </w:rPr>
        <w:t>__________</w:t>
      </w:r>
      <w:r w:rsidRPr="005B4F77">
        <w:rPr>
          <w:rFonts w:eastAsiaTheme="minorEastAsia"/>
          <w:sz w:val="20"/>
          <w:szCs w:val="20"/>
          <w:lang w:eastAsia="ru-RU"/>
        </w:rPr>
        <w:t>_</w:t>
      </w: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5B4F77">
        <w:rPr>
          <w:rFonts w:eastAsiaTheme="minorEastAsia"/>
          <w:sz w:val="20"/>
          <w:szCs w:val="20"/>
          <w:lang w:eastAsia="ru-RU"/>
        </w:rPr>
        <w:t>_____________________________________________________________________________</w:t>
      </w:r>
      <w:r>
        <w:rPr>
          <w:rFonts w:eastAsiaTheme="minorEastAsia"/>
          <w:sz w:val="20"/>
          <w:szCs w:val="20"/>
          <w:lang w:eastAsia="ru-RU"/>
        </w:rPr>
        <w:t>_______________</w:t>
      </w:r>
      <w:r w:rsidRPr="005B4F77">
        <w:rPr>
          <w:rFonts w:eastAsiaTheme="minorEastAsia"/>
          <w:sz w:val="20"/>
          <w:szCs w:val="20"/>
          <w:lang w:eastAsia="ru-RU"/>
        </w:rPr>
        <w:t>_</w:t>
      </w: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>Фамилии должностных лиц, непосредственно руководивших стро</w:t>
      </w:r>
      <w:r w:rsidRPr="005B4F77">
        <w:rPr>
          <w:rFonts w:eastAsiaTheme="minorEastAsia"/>
          <w:lang w:eastAsia="ru-RU"/>
        </w:rPr>
        <w:t>и</w:t>
      </w:r>
      <w:r w:rsidRPr="005B4F77">
        <w:rPr>
          <w:rFonts w:eastAsiaTheme="minorEastAsia"/>
          <w:lang w:eastAsia="ru-RU"/>
        </w:rPr>
        <w:t>тельством,</w:t>
      </w:r>
      <w:r>
        <w:rPr>
          <w:rFonts w:eastAsiaTheme="minorEastAsia"/>
          <w:lang w:eastAsia="ru-RU"/>
        </w:rPr>
        <w:t xml:space="preserve"> </w:t>
      </w:r>
      <w:r w:rsidRPr="005B4F77">
        <w:rPr>
          <w:rFonts w:eastAsiaTheme="minorEastAsia"/>
          <w:lang w:eastAsia="ru-RU"/>
        </w:rPr>
        <w:t xml:space="preserve">лиц, </w:t>
      </w:r>
      <w:r>
        <w:rPr>
          <w:rFonts w:eastAsiaTheme="minorEastAsia"/>
          <w:lang w:eastAsia="ru-RU"/>
        </w:rPr>
        <w:t>о</w:t>
      </w:r>
      <w:r w:rsidRPr="005B4F77">
        <w:rPr>
          <w:rFonts w:eastAsiaTheme="minorEastAsia"/>
          <w:lang w:eastAsia="ru-RU"/>
        </w:rPr>
        <w:t>существляющих технический и авторский надзор или эк</w:t>
      </w:r>
      <w:r w:rsidRPr="005B4F77">
        <w:rPr>
          <w:rFonts w:eastAsiaTheme="minorEastAsia"/>
          <w:lang w:eastAsia="ru-RU"/>
        </w:rPr>
        <w:t>с</w:t>
      </w:r>
      <w:r w:rsidRPr="005B4F77">
        <w:rPr>
          <w:rFonts w:eastAsiaTheme="minorEastAsia"/>
          <w:lang w:eastAsia="ru-RU"/>
        </w:rPr>
        <w:t>плуатацию</w:t>
      </w:r>
      <w:r>
        <w:rPr>
          <w:rFonts w:eastAsiaTheme="minorEastAsia"/>
          <w:lang w:eastAsia="ru-RU"/>
        </w:rPr>
        <w:t xml:space="preserve"> </w:t>
      </w:r>
      <w:r w:rsidRPr="005B4F77">
        <w:rPr>
          <w:rFonts w:eastAsiaTheme="minorEastAsia"/>
          <w:lang w:eastAsia="ru-RU"/>
        </w:rPr>
        <w:t>реконструируемого, капитально ремонтируемого здания, соор</w:t>
      </w:r>
      <w:r w:rsidRPr="005B4F77">
        <w:rPr>
          <w:rFonts w:eastAsiaTheme="minorEastAsia"/>
          <w:lang w:eastAsia="ru-RU"/>
        </w:rPr>
        <w:t>у</w:t>
      </w:r>
      <w:r w:rsidRPr="005B4F77">
        <w:rPr>
          <w:rFonts w:eastAsiaTheme="minorEastAsia"/>
          <w:lang w:eastAsia="ru-RU"/>
        </w:rPr>
        <w:t>жения, наличие у</w:t>
      </w:r>
      <w:r>
        <w:rPr>
          <w:rFonts w:eastAsiaTheme="minorEastAsia"/>
          <w:lang w:eastAsia="ru-RU"/>
        </w:rPr>
        <w:t xml:space="preserve"> </w:t>
      </w:r>
      <w:r w:rsidRPr="005B4F77">
        <w:rPr>
          <w:rFonts w:eastAsiaTheme="minorEastAsia"/>
          <w:lang w:eastAsia="ru-RU"/>
        </w:rPr>
        <w:t>них специального технического образования или права на производство работ</w:t>
      </w:r>
      <w:r>
        <w:rPr>
          <w:rFonts w:eastAsiaTheme="minorEastAsia"/>
          <w:lang w:eastAsia="ru-RU"/>
        </w:rPr>
        <w:t xml:space="preserve"> </w:t>
      </w:r>
      <w:r w:rsidRPr="005B4F77">
        <w:rPr>
          <w:rFonts w:eastAsiaTheme="minorEastAsia"/>
          <w:lang w:eastAsia="ru-RU"/>
        </w:rPr>
        <w:t>_________________________________________</w:t>
      </w:r>
    </w:p>
    <w:p w:rsidR="00C12CF1" w:rsidRPr="002B23B2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2B23B2">
        <w:rPr>
          <w:rFonts w:eastAsiaTheme="minorEastAsia"/>
          <w:sz w:val="20"/>
          <w:szCs w:val="20"/>
          <w:lang w:eastAsia="ru-RU"/>
        </w:rPr>
        <w:t>________________________________________________________________</w:t>
      </w:r>
      <w:r>
        <w:rPr>
          <w:rFonts w:eastAsiaTheme="minorEastAsia"/>
          <w:sz w:val="20"/>
          <w:szCs w:val="20"/>
          <w:lang w:eastAsia="ru-RU"/>
        </w:rPr>
        <w:t>___________________________</w:t>
      </w:r>
      <w:r w:rsidRPr="002B23B2">
        <w:rPr>
          <w:rFonts w:eastAsiaTheme="minorEastAsia"/>
          <w:sz w:val="20"/>
          <w:szCs w:val="20"/>
          <w:lang w:eastAsia="ru-RU"/>
        </w:rPr>
        <w:t>__</w:t>
      </w:r>
    </w:p>
    <w:p w:rsidR="00C12CF1" w:rsidRPr="002B23B2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2B23B2">
        <w:rPr>
          <w:rFonts w:eastAsiaTheme="minorEastAsia"/>
          <w:sz w:val="20"/>
          <w:szCs w:val="20"/>
          <w:lang w:eastAsia="ru-RU"/>
        </w:rPr>
        <w:t>_________________________________________________________________</w:t>
      </w:r>
      <w:r>
        <w:rPr>
          <w:rFonts w:eastAsiaTheme="minorEastAsia"/>
          <w:sz w:val="20"/>
          <w:szCs w:val="20"/>
          <w:lang w:eastAsia="ru-RU"/>
        </w:rPr>
        <w:t>___________________________</w:t>
      </w:r>
      <w:r w:rsidRPr="002B23B2">
        <w:rPr>
          <w:rFonts w:eastAsiaTheme="minorEastAsia"/>
          <w:sz w:val="20"/>
          <w:szCs w:val="20"/>
          <w:lang w:eastAsia="ru-RU"/>
        </w:rPr>
        <w:t>_</w:t>
      </w:r>
    </w:p>
    <w:p w:rsidR="00C12CF1" w:rsidRPr="002B25E0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>Обстоятельства, при которых причинен вред</w:t>
      </w:r>
      <w:r>
        <w:rPr>
          <w:rFonts w:eastAsiaTheme="minorEastAsia"/>
          <w:lang w:eastAsia="ru-RU"/>
        </w:rPr>
        <w:t xml:space="preserve"> </w:t>
      </w:r>
      <w:r w:rsidRPr="005B4F77">
        <w:rPr>
          <w:rFonts w:eastAsiaTheme="minorEastAsia"/>
          <w:lang w:eastAsia="ru-RU"/>
        </w:rPr>
        <w:t>жизни или здоровью,</w:t>
      </w:r>
      <w:r>
        <w:rPr>
          <w:rFonts w:eastAsiaTheme="minorEastAsia"/>
          <w:lang w:eastAsia="ru-RU"/>
        </w:rPr>
        <w:t xml:space="preserve"> </w:t>
      </w:r>
      <w:r w:rsidRPr="005B4F77">
        <w:rPr>
          <w:rFonts w:eastAsiaTheme="minorEastAsia"/>
          <w:lang w:eastAsia="ru-RU"/>
        </w:rPr>
        <w:t>имуществу:</w:t>
      </w: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>- работы, производившиеся при строительстве здания (сооружения)</w:t>
      </w:r>
      <w:r>
        <w:rPr>
          <w:rFonts w:eastAsiaTheme="minorEastAsia"/>
          <w:lang w:eastAsia="ru-RU"/>
        </w:rPr>
        <w:t xml:space="preserve"> </w:t>
      </w:r>
      <w:r w:rsidRPr="005B4F77">
        <w:rPr>
          <w:rFonts w:eastAsiaTheme="minorEastAsia"/>
          <w:lang w:eastAsia="ru-RU"/>
        </w:rPr>
        <w:t xml:space="preserve">или </w:t>
      </w:r>
      <w:r w:rsidRPr="005B4F77">
        <w:rPr>
          <w:rFonts w:eastAsiaTheme="minorEastAsia"/>
          <w:lang w:eastAsia="ru-RU"/>
        </w:rPr>
        <w:lastRenderedPageBreak/>
        <w:t>вблизи него непосредственно перед причинением вреда (в том числе</w:t>
      </w:r>
      <w:r>
        <w:rPr>
          <w:rFonts w:eastAsiaTheme="minorEastAsia"/>
          <w:lang w:eastAsia="ru-RU"/>
        </w:rPr>
        <w:t xml:space="preserve"> стро</w:t>
      </w:r>
      <w:r>
        <w:rPr>
          <w:rFonts w:eastAsiaTheme="minorEastAsia"/>
          <w:lang w:eastAsia="ru-RU"/>
        </w:rPr>
        <w:t>и</w:t>
      </w:r>
      <w:r>
        <w:rPr>
          <w:rFonts w:eastAsiaTheme="minorEastAsia"/>
          <w:lang w:eastAsia="ru-RU"/>
        </w:rPr>
        <w:t>тельные, р</w:t>
      </w:r>
      <w:r w:rsidRPr="005B4F77">
        <w:rPr>
          <w:rFonts w:eastAsiaTheme="minorEastAsia"/>
          <w:lang w:eastAsia="ru-RU"/>
        </w:rPr>
        <w:t>емонтно-восстановительные работы, взрывы, забивка свай,</w:t>
      </w:r>
      <w:r>
        <w:rPr>
          <w:rFonts w:eastAsiaTheme="minorEastAsia"/>
          <w:lang w:eastAsia="ru-RU"/>
        </w:rPr>
        <w:t xml:space="preserve"> </w:t>
      </w:r>
      <w:r w:rsidRPr="005B4F77">
        <w:rPr>
          <w:rFonts w:eastAsiaTheme="minorEastAsia"/>
          <w:lang w:eastAsia="ru-RU"/>
        </w:rPr>
        <w:t>рыхл</w:t>
      </w:r>
      <w:r w:rsidRPr="005B4F77">
        <w:rPr>
          <w:rFonts w:eastAsiaTheme="minorEastAsia"/>
          <w:lang w:eastAsia="ru-RU"/>
        </w:rPr>
        <w:t>е</w:t>
      </w:r>
      <w:r w:rsidRPr="005B4F77">
        <w:rPr>
          <w:rFonts w:eastAsiaTheme="minorEastAsia"/>
          <w:lang w:eastAsia="ru-RU"/>
        </w:rPr>
        <w:t>ние грунта, подвеска грузов к существующим конструкциям и т.п.)_____________________________________________________________</w:t>
      </w:r>
    </w:p>
    <w:p w:rsidR="00C12CF1" w:rsidRPr="002B23B2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2B23B2">
        <w:rPr>
          <w:rFonts w:eastAsiaTheme="minorEastAsia"/>
          <w:sz w:val="20"/>
          <w:szCs w:val="20"/>
          <w:lang w:eastAsia="ru-RU"/>
        </w:rPr>
        <w:t>_________________________________________________________________</w:t>
      </w:r>
      <w:r>
        <w:rPr>
          <w:rFonts w:eastAsiaTheme="minorEastAsia"/>
          <w:sz w:val="20"/>
          <w:szCs w:val="20"/>
          <w:lang w:eastAsia="ru-RU"/>
        </w:rPr>
        <w:t>___________________________</w:t>
      </w:r>
      <w:r w:rsidRPr="002B23B2">
        <w:rPr>
          <w:rFonts w:eastAsiaTheme="minorEastAsia"/>
          <w:sz w:val="20"/>
          <w:szCs w:val="20"/>
          <w:lang w:eastAsia="ru-RU"/>
        </w:rPr>
        <w:t>_</w:t>
      </w:r>
    </w:p>
    <w:p w:rsidR="00C12CF1" w:rsidRPr="002B25E0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>- зафиксированные признаки предаварийного состояния здания</w:t>
      </w:r>
      <w:r>
        <w:rPr>
          <w:rFonts w:eastAsiaTheme="minorEastAsia"/>
          <w:lang w:eastAsia="ru-RU"/>
        </w:rPr>
        <w:t xml:space="preserve"> </w:t>
      </w:r>
      <w:r w:rsidRPr="005B4F77">
        <w:rPr>
          <w:rFonts w:eastAsiaTheme="minorEastAsia"/>
          <w:lang w:eastAsia="ru-RU"/>
        </w:rPr>
        <w:t>(с</w:t>
      </w:r>
      <w:r w:rsidRPr="005B4F77">
        <w:rPr>
          <w:rFonts w:eastAsiaTheme="minorEastAsia"/>
          <w:lang w:eastAsia="ru-RU"/>
        </w:rPr>
        <w:t>о</w:t>
      </w:r>
      <w:r w:rsidRPr="005B4F77">
        <w:rPr>
          <w:rFonts w:eastAsiaTheme="minorEastAsia"/>
          <w:lang w:eastAsia="ru-RU"/>
        </w:rPr>
        <w:t>оружения) и принятые строящей организацией меры по предупреждению</w:t>
      </w: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>причинения вреда___________________________________________________</w:t>
      </w:r>
    </w:p>
    <w:p w:rsidR="00C12CF1" w:rsidRPr="002B23B2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2B23B2">
        <w:rPr>
          <w:rFonts w:eastAsiaTheme="minorEastAsia"/>
          <w:sz w:val="20"/>
          <w:szCs w:val="20"/>
          <w:lang w:eastAsia="ru-RU"/>
        </w:rPr>
        <w:t>________________________________________________________________</w:t>
      </w:r>
      <w:r>
        <w:rPr>
          <w:rFonts w:eastAsiaTheme="minorEastAsia"/>
          <w:sz w:val="20"/>
          <w:szCs w:val="20"/>
          <w:lang w:eastAsia="ru-RU"/>
        </w:rPr>
        <w:t>___________________________</w:t>
      </w:r>
      <w:r w:rsidRPr="002B23B2">
        <w:rPr>
          <w:rFonts w:eastAsiaTheme="minorEastAsia"/>
          <w:sz w:val="20"/>
          <w:szCs w:val="20"/>
          <w:lang w:eastAsia="ru-RU"/>
        </w:rPr>
        <w:t>__</w:t>
      </w:r>
    </w:p>
    <w:p w:rsidR="00C12CF1" w:rsidRPr="002B23B2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2B23B2">
        <w:rPr>
          <w:rFonts w:eastAsiaTheme="minorEastAsia"/>
          <w:sz w:val="20"/>
          <w:szCs w:val="20"/>
          <w:lang w:eastAsia="ru-RU"/>
        </w:rPr>
        <w:t>_________________________________________________________________</w:t>
      </w:r>
      <w:r>
        <w:rPr>
          <w:rFonts w:eastAsiaTheme="minorEastAsia"/>
          <w:sz w:val="20"/>
          <w:szCs w:val="20"/>
          <w:lang w:eastAsia="ru-RU"/>
        </w:rPr>
        <w:t>___________________________</w:t>
      </w:r>
      <w:r w:rsidRPr="002B23B2">
        <w:rPr>
          <w:rFonts w:eastAsiaTheme="minorEastAsia"/>
          <w:sz w:val="20"/>
          <w:szCs w:val="20"/>
          <w:lang w:eastAsia="ru-RU"/>
        </w:rPr>
        <w:t>_</w:t>
      </w:r>
    </w:p>
    <w:p w:rsidR="00C12CF1" w:rsidRPr="002B25E0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>- другие обстоятельства, которые могли способствовать причинению вреда</w:t>
      </w:r>
      <w:r>
        <w:rPr>
          <w:rFonts w:eastAsiaTheme="minorEastAsia"/>
          <w:lang w:eastAsia="ru-RU"/>
        </w:rPr>
        <w:t xml:space="preserve"> </w:t>
      </w:r>
      <w:r w:rsidRPr="005B4F77">
        <w:rPr>
          <w:rFonts w:eastAsiaTheme="minorEastAsia"/>
          <w:lang w:eastAsia="ru-RU"/>
        </w:rPr>
        <w:t>(природно-климатические явления и др.)__________________________</w:t>
      </w:r>
    </w:p>
    <w:p w:rsidR="00C12CF1" w:rsidRPr="002B23B2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2B23B2">
        <w:rPr>
          <w:rFonts w:eastAsiaTheme="minorEastAsia"/>
          <w:sz w:val="20"/>
          <w:szCs w:val="20"/>
          <w:lang w:eastAsia="ru-RU"/>
        </w:rPr>
        <w:t>______________________________________________________________________________________</w:t>
      </w:r>
      <w:r>
        <w:rPr>
          <w:rFonts w:eastAsiaTheme="minorEastAsia"/>
          <w:sz w:val="20"/>
          <w:szCs w:val="20"/>
          <w:lang w:eastAsia="ru-RU"/>
        </w:rPr>
        <w:t>______________________________________________________</w:t>
      </w:r>
      <w:r w:rsidRPr="002B23B2">
        <w:rPr>
          <w:rFonts w:eastAsiaTheme="minorEastAsia"/>
          <w:sz w:val="20"/>
          <w:szCs w:val="20"/>
          <w:lang w:eastAsia="ru-RU"/>
        </w:rPr>
        <w:t>______________________________________________</w:t>
      </w:r>
    </w:p>
    <w:p w:rsidR="00C12CF1" w:rsidRPr="002B25E0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</w:p>
    <w:p w:rsidR="00C12CF1" w:rsidRPr="002B23B2" w:rsidRDefault="00C12CF1" w:rsidP="00C12CF1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/>
          <w:sz w:val="20"/>
          <w:szCs w:val="20"/>
          <w:lang w:eastAsia="ru-RU"/>
        </w:rPr>
      </w:pPr>
      <w:r w:rsidRPr="005B4F77">
        <w:rPr>
          <w:rFonts w:eastAsiaTheme="minorEastAsia"/>
          <w:lang w:eastAsia="ru-RU"/>
        </w:rPr>
        <w:t xml:space="preserve">Краткое изложение объяснений очевидцев причинения вреда </w:t>
      </w:r>
      <w:r w:rsidRPr="002B23B2">
        <w:rPr>
          <w:rFonts w:eastAsiaTheme="minorEastAsia"/>
          <w:sz w:val="20"/>
          <w:szCs w:val="20"/>
          <w:lang w:eastAsia="ru-RU"/>
        </w:rPr>
        <w:t>______________________________________________________________</w:t>
      </w:r>
      <w:r>
        <w:rPr>
          <w:rFonts w:eastAsiaTheme="minorEastAsia"/>
          <w:sz w:val="20"/>
          <w:szCs w:val="20"/>
          <w:lang w:eastAsia="ru-RU"/>
        </w:rPr>
        <w:t>___________________________</w:t>
      </w:r>
      <w:r w:rsidRPr="002B23B2">
        <w:rPr>
          <w:rFonts w:eastAsiaTheme="minorEastAsia"/>
          <w:sz w:val="20"/>
          <w:szCs w:val="20"/>
          <w:lang w:eastAsia="ru-RU"/>
        </w:rPr>
        <w:t>____</w:t>
      </w:r>
    </w:p>
    <w:p w:rsidR="00C12CF1" w:rsidRPr="002B23B2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2B23B2">
        <w:rPr>
          <w:rFonts w:eastAsiaTheme="minorEastAsia"/>
          <w:sz w:val="20"/>
          <w:szCs w:val="20"/>
          <w:lang w:eastAsia="ru-RU"/>
        </w:rPr>
        <w:t>_________________________________________________________</w:t>
      </w:r>
      <w:r>
        <w:rPr>
          <w:rFonts w:eastAsiaTheme="minorEastAsia"/>
          <w:sz w:val="20"/>
          <w:szCs w:val="20"/>
          <w:lang w:eastAsia="ru-RU"/>
        </w:rPr>
        <w:t>___________________________</w:t>
      </w:r>
      <w:r w:rsidRPr="002B23B2">
        <w:rPr>
          <w:rFonts w:eastAsiaTheme="minorEastAsia"/>
          <w:sz w:val="20"/>
          <w:szCs w:val="20"/>
          <w:lang w:eastAsia="ru-RU"/>
        </w:rPr>
        <w:t>_________</w:t>
      </w:r>
    </w:p>
    <w:p w:rsidR="00C12CF1" w:rsidRPr="002B25E0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>Оценка соблюдения градостроительного законодательства застройщ</w:t>
      </w:r>
      <w:r w:rsidRPr="005B4F77">
        <w:rPr>
          <w:rFonts w:eastAsiaTheme="minorEastAsia"/>
          <w:lang w:eastAsia="ru-RU"/>
        </w:rPr>
        <w:t>и</w:t>
      </w:r>
      <w:r w:rsidRPr="005B4F77">
        <w:rPr>
          <w:rFonts w:eastAsiaTheme="minorEastAsia"/>
          <w:lang w:eastAsia="ru-RU"/>
        </w:rPr>
        <w:t>ком при подготовке разрешительной и проектной документации на стро</w:t>
      </w:r>
      <w:r w:rsidRPr="005B4F77">
        <w:rPr>
          <w:rFonts w:eastAsiaTheme="minorEastAsia"/>
          <w:lang w:eastAsia="ru-RU"/>
        </w:rPr>
        <w:t>и</w:t>
      </w:r>
      <w:r w:rsidRPr="005B4F77">
        <w:rPr>
          <w:rFonts w:eastAsiaTheme="minorEastAsia"/>
          <w:lang w:eastAsia="ru-RU"/>
        </w:rPr>
        <w:t>тельство, реконструкцию, капитальный ремонт (полнота документов, нал</w:t>
      </w:r>
      <w:r w:rsidRPr="005B4F77">
        <w:rPr>
          <w:rFonts w:eastAsiaTheme="minorEastAsia"/>
          <w:lang w:eastAsia="ru-RU"/>
        </w:rPr>
        <w:t>и</w:t>
      </w:r>
      <w:r w:rsidRPr="005B4F77">
        <w:rPr>
          <w:rFonts w:eastAsiaTheme="minorEastAsia"/>
          <w:lang w:eastAsia="ru-RU"/>
        </w:rPr>
        <w:t>чие всех необходимых согласований и заключений) и т.п._____________</w:t>
      </w:r>
    </w:p>
    <w:p w:rsidR="00C12CF1" w:rsidRPr="002B23B2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2B23B2">
        <w:rPr>
          <w:rFonts w:eastAsiaTheme="minorEastAsia"/>
          <w:sz w:val="20"/>
          <w:szCs w:val="20"/>
          <w:lang w:eastAsia="ru-RU"/>
        </w:rPr>
        <w:t>____________________________________________________________</w:t>
      </w:r>
      <w:r>
        <w:rPr>
          <w:rFonts w:eastAsiaTheme="minorEastAsia"/>
          <w:sz w:val="20"/>
          <w:szCs w:val="20"/>
          <w:lang w:eastAsia="ru-RU"/>
        </w:rPr>
        <w:t>___________________________</w:t>
      </w:r>
      <w:r w:rsidRPr="002B23B2">
        <w:rPr>
          <w:rFonts w:eastAsiaTheme="minorEastAsia"/>
          <w:sz w:val="20"/>
          <w:szCs w:val="20"/>
          <w:lang w:eastAsia="ru-RU"/>
        </w:rPr>
        <w:t>______</w:t>
      </w: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>Оценка соблюдения требований градостроительного законодательства</w:t>
      </w: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 xml:space="preserve">органами, выдавшими разрешительную документацию на строительство и ввод </w:t>
      </w:r>
      <w:r>
        <w:rPr>
          <w:rFonts w:eastAsiaTheme="minorEastAsia"/>
          <w:lang w:eastAsia="ru-RU"/>
        </w:rPr>
        <w:t xml:space="preserve">в эксплуатацию </w:t>
      </w:r>
      <w:r w:rsidRPr="005B4F77">
        <w:rPr>
          <w:rFonts w:eastAsiaTheme="minorEastAsia"/>
          <w:lang w:eastAsia="ru-RU"/>
        </w:rPr>
        <w:t>реконструируемого объекта, подготовившими необх</w:t>
      </w:r>
      <w:r w:rsidRPr="005B4F77">
        <w:rPr>
          <w:rFonts w:eastAsiaTheme="minorEastAsia"/>
          <w:lang w:eastAsia="ru-RU"/>
        </w:rPr>
        <w:t>о</w:t>
      </w:r>
      <w:r w:rsidRPr="005B4F77">
        <w:rPr>
          <w:rFonts w:eastAsiaTheme="minorEastAsia"/>
          <w:lang w:eastAsia="ru-RU"/>
        </w:rPr>
        <w:t>димые заключения и т.п.______________________________________</w:t>
      </w:r>
    </w:p>
    <w:p w:rsidR="00C12CF1" w:rsidRPr="002B23B2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2B23B2">
        <w:rPr>
          <w:rFonts w:eastAsiaTheme="minorEastAsia"/>
          <w:sz w:val="20"/>
          <w:szCs w:val="20"/>
          <w:lang w:eastAsia="ru-RU"/>
        </w:rPr>
        <w:t>________________________________________________________________</w:t>
      </w:r>
      <w:r>
        <w:rPr>
          <w:rFonts w:eastAsiaTheme="minorEastAsia"/>
          <w:sz w:val="20"/>
          <w:szCs w:val="20"/>
          <w:lang w:eastAsia="ru-RU"/>
        </w:rPr>
        <w:t>___________________________</w:t>
      </w:r>
      <w:r w:rsidRPr="002B23B2">
        <w:rPr>
          <w:rFonts w:eastAsiaTheme="minorEastAsia"/>
          <w:sz w:val="20"/>
          <w:szCs w:val="20"/>
          <w:lang w:eastAsia="ru-RU"/>
        </w:rPr>
        <w:t>__</w:t>
      </w: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>Оценка деятельности работников</w:t>
      </w:r>
      <w:r>
        <w:rPr>
          <w:rFonts w:eastAsiaTheme="minorEastAsia"/>
          <w:lang w:eastAsia="ru-RU"/>
        </w:rPr>
        <w:t xml:space="preserve"> </w:t>
      </w:r>
      <w:r w:rsidRPr="005B4F77">
        <w:rPr>
          <w:rFonts w:eastAsiaTheme="minorEastAsia"/>
          <w:lang w:eastAsia="ru-RU"/>
        </w:rPr>
        <w:t>технического и авторского надзор</w:t>
      </w:r>
      <w:r>
        <w:rPr>
          <w:rFonts w:eastAsiaTheme="minorEastAsia"/>
          <w:lang w:eastAsia="ru-RU"/>
        </w:rPr>
        <w:t xml:space="preserve">а </w:t>
      </w:r>
      <w:r w:rsidRPr="005B4F77">
        <w:rPr>
          <w:rFonts w:eastAsiaTheme="minorEastAsia"/>
          <w:lang w:eastAsia="ru-RU"/>
        </w:rPr>
        <w:t>(с указанием фамилий и должностей) и организаций, осуществляющих</w:t>
      </w:r>
      <w:r>
        <w:rPr>
          <w:rFonts w:eastAsiaTheme="minorEastAsia"/>
          <w:lang w:eastAsia="ru-RU"/>
        </w:rPr>
        <w:t xml:space="preserve"> стро</w:t>
      </w:r>
      <w:r>
        <w:rPr>
          <w:rFonts w:eastAsiaTheme="minorEastAsia"/>
          <w:lang w:eastAsia="ru-RU"/>
        </w:rPr>
        <w:t>и</w:t>
      </w:r>
      <w:r>
        <w:rPr>
          <w:rFonts w:eastAsiaTheme="minorEastAsia"/>
          <w:lang w:eastAsia="ru-RU"/>
        </w:rPr>
        <w:t>тельный контроль</w:t>
      </w:r>
      <w:r w:rsidRPr="005B4F77">
        <w:rPr>
          <w:rFonts w:eastAsiaTheme="minorEastAsia"/>
          <w:lang w:eastAsia="ru-RU"/>
        </w:rPr>
        <w:t>______________________________________________</w:t>
      </w:r>
    </w:p>
    <w:p w:rsidR="00C12CF1" w:rsidRPr="002B23B2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2B23B2">
        <w:rPr>
          <w:rFonts w:eastAsiaTheme="minorEastAsia"/>
          <w:sz w:val="20"/>
          <w:szCs w:val="20"/>
          <w:lang w:eastAsia="ru-RU"/>
        </w:rPr>
        <w:t>_____________________________________________________________</w:t>
      </w:r>
      <w:r>
        <w:rPr>
          <w:rFonts w:eastAsiaTheme="minorEastAsia"/>
          <w:sz w:val="20"/>
          <w:szCs w:val="20"/>
          <w:lang w:eastAsia="ru-RU"/>
        </w:rPr>
        <w:t>___________________________</w:t>
      </w:r>
      <w:r w:rsidRPr="002B23B2">
        <w:rPr>
          <w:rFonts w:eastAsiaTheme="minorEastAsia"/>
          <w:sz w:val="20"/>
          <w:szCs w:val="20"/>
          <w:lang w:eastAsia="ru-RU"/>
        </w:rPr>
        <w:t>_____</w:t>
      </w: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>Оценка соблюдения в процессе строительства объекта требований</w:t>
      </w:r>
      <w:r>
        <w:rPr>
          <w:rFonts w:eastAsiaTheme="minorEastAsia"/>
          <w:lang w:eastAsia="ru-RU"/>
        </w:rPr>
        <w:t xml:space="preserve"> </w:t>
      </w:r>
      <w:r w:rsidRPr="005B4F77">
        <w:rPr>
          <w:rFonts w:eastAsiaTheme="minorEastAsia"/>
          <w:lang w:eastAsia="ru-RU"/>
        </w:rPr>
        <w:t>в</w:t>
      </w:r>
      <w:r w:rsidRPr="005B4F77">
        <w:rPr>
          <w:rFonts w:eastAsiaTheme="minorEastAsia"/>
          <w:lang w:eastAsia="ru-RU"/>
        </w:rPr>
        <w:t>ы</w:t>
      </w:r>
      <w:r w:rsidRPr="005B4F77">
        <w:rPr>
          <w:rFonts w:eastAsiaTheme="minorEastAsia"/>
          <w:lang w:eastAsia="ru-RU"/>
        </w:rPr>
        <w:t>данного разрешения на строительство, проектной документации,</w:t>
      </w:r>
      <w:r>
        <w:rPr>
          <w:rFonts w:eastAsiaTheme="minorEastAsia"/>
          <w:lang w:eastAsia="ru-RU"/>
        </w:rPr>
        <w:t xml:space="preserve"> </w:t>
      </w:r>
      <w:r w:rsidRPr="005B4F77">
        <w:rPr>
          <w:rFonts w:eastAsiaTheme="minorEastAsia"/>
          <w:lang w:eastAsia="ru-RU"/>
        </w:rPr>
        <w:t>строител</w:t>
      </w:r>
      <w:r w:rsidRPr="005B4F77">
        <w:rPr>
          <w:rFonts w:eastAsiaTheme="minorEastAsia"/>
          <w:lang w:eastAsia="ru-RU"/>
        </w:rPr>
        <w:t>ь</w:t>
      </w:r>
      <w:r w:rsidRPr="005B4F77">
        <w:rPr>
          <w:rFonts w:eastAsiaTheme="minorEastAsia"/>
          <w:lang w:eastAsia="ru-RU"/>
        </w:rPr>
        <w:t>ных норм и правил, технических  регламентов,  градостроительного</w:t>
      </w: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>плана земельного участка _________________</w:t>
      </w:r>
      <w:r>
        <w:rPr>
          <w:rFonts w:eastAsiaTheme="minorEastAsia"/>
          <w:lang w:eastAsia="ru-RU"/>
        </w:rPr>
        <w:t>__________________________</w:t>
      </w:r>
    </w:p>
    <w:p w:rsidR="00C12CF1" w:rsidRPr="002B23B2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2B23B2">
        <w:rPr>
          <w:rFonts w:eastAsiaTheme="minorEastAsia"/>
          <w:sz w:val="20"/>
          <w:szCs w:val="20"/>
          <w:lang w:eastAsia="ru-RU"/>
        </w:rPr>
        <w:t>_______________________________________________________________</w:t>
      </w:r>
      <w:r>
        <w:rPr>
          <w:rFonts w:eastAsiaTheme="minorEastAsia"/>
          <w:sz w:val="20"/>
          <w:szCs w:val="20"/>
          <w:lang w:eastAsia="ru-RU"/>
        </w:rPr>
        <w:t>___________________________</w:t>
      </w:r>
      <w:r w:rsidRPr="002B23B2">
        <w:rPr>
          <w:rFonts w:eastAsiaTheme="minorEastAsia"/>
          <w:sz w:val="20"/>
          <w:szCs w:val="20"/>
          <w:lang w:eastAsia="ru-RU"/>
        </w:rPr>
        <w:t>___</w:t>
      </w: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>Краткое изложение объяснений должностных лиц, ответственных за</w:t>
      </w:r>
      <w:r>
        <w:rPr>
          <w:rFonts w:eastAsiaTheme="minorEastAsia"/>
          <w:lang w:eastAsia="ru-RU"/>
        </w:rPr>
        <w:t xml:space="preserve"> </w:t>
      </w:r>
      <w:r w:rsidRPr="005B4F77">
        <w:rPr>
          <w:rFonts w:eastAsiaTheme="minorEastAsia"/>
          <w:lang w:eastAsia="ru-RU"/>
        </w:rPr>
        <w:t>проектирование, строительство и эксплуатацию объекта, при реконструкции,</w:t>
      </w: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 xml:space="preserve">капитальном </w:t>
      </w:r>
      <w:proofErr w:type="gramStart"/>
      <w:r w:rsidRPr="005B4F77">
        <w:rPr>
          <w:rFonts w:eastAsiaTheme="minorEastAsia"/>
          <w:lang w:eastAsia="ru-RU"/>
        </w:rPr>
        <w:t>ремонте</w:t>
      </w:r>
      <w:proofErr w:type="gramEnd"/>
      <w:r w:rsidRPr="005B4F77">
        <w:rPr>
          <w:rFonts w:eastAsiaTheme="minorEastAsia"/>
          <w:lang w:eastAsia="ru-RU"/>
        </w:rPr>
        <w:t xml:space="preserve"> о допущенных  нарушениях,  повлекших  причинение вреда жизни или здоровью, имуществу________________________________</w:t>
      </w:r>
    </w:p>
    <w:p w:rsidR="00C12CF1" w:rsidRPr="002B23B2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2B23B2">
        <w:rPr>
          <w:rFonts w:eastAsiaTheme="minorEastAsia"/>
          <w:sz w:val="20"/>
          <w:szCs w:val="20"/>
          <w:lang w:eastAsia="ru-RU"/>
        </w:rPr>
        <w:t>_______________________________________________________________</w:t>
      </w:r>
      <w:r>
        <w:rPr>
          <w:rFonts w:eastAsiaTheme="minorEastAsia"/>
          <w:sz w:val="20"/>
          <w:szCs w:val="20"/>
          <w:lang w:eastAsia="ru-RU"/>
        </w:rPr>
        <w:t>___________________________</w:t>
      </w:r>
      <w:r w:rsidRPr="002B23B2">
        <w:rPr>
          <w:rFonts w:eastAsiaTheme="minorEastAsia"/>
          <w:sz w:val="20"/>
          <w:szCs w:val="20"/>
          <w:lang w:eastAsia="ru-RU"/>
        </w:rPr>
        <w:t>___</w:t>
      </w:r>
    </w:p>
    <w:p w:rsidR="00C12CF1" w:rsidRPr="002B23B2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2B23B2">
        <w:rPr>
          <w:rFonts w:eastAsiaTheme="minorEastAsia"/>
          <w:sz w:val="20"/>
          <w:szCs w:val="20"/>
          <w:lang w:eastAsia="ru-RU"/>
        </w:rPr>
        <w:t>________________________________________________________________</w:t>
      </w:r>
      <w:r>
        <w:rPr>
          <w:rFonts w:eastAsiaTheme="minorEastAsia"/>
          <w:sz w:val="20"/>
          <w:szCs w:val="20"/>
          <w:lang w:eastAsia="ru-RU"/>
        </w:rPr>
        <w:t>___________________________</w:t>
      </w:r>
      <w:r w:rsidRPr="002B23B2">
        <w:rPr>
          <w:rFonts w:eastAsiaTheme="minorEastAsia"/>
          <w:sz w:val="20"/>
          <w:szCs w:val="20"/>
          <w:lang w:eastAsia="ru-RU"/>
        </w:rPr>
        <w:t>__</w:t>
      </w: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>Заключение технической комиссии:</w:t>
      </w:r>
    </w:p>
    <w:p w:rsidR="00C12CF1" w:rsidRPr="000B38B0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</w:p>
    <w:p w:rsidR="00C12CF1" w:rsidRPr="002B23B2" w:rsidRDefault="00C12CF1" w:rsidP="00C12CF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EastAsia"/>
          <w:sz w:val="20"/>
          <w:szCs w:val="20"/>
          <w:lang w:eastAsia="ru-RU"/>
        </w:rPr>
      </w:pPr>
      <w:r w:rsidRPr="005B4F77">
        <w:rPr>
          <w:rFonts w:eastAsiaTheme="minorEastAsia"/>
          <w:lang w:eastAsia="ru-RU"/>
        </w:rPr>
        <w:t>1. Причины  нарушения  законодательства о градостроительной де</w:t>
      </w:r>
      <w:r w:rsidRPr="005B4F77">
        <w:rPr>
          <w:rFonts w:eastAsiaTheme="minorEastAsia"/>
          <w:lang w:eastAsia="ru-RU"/>
        </w:rPr>
        <w:t>я</w:t>
      </w:r>
      <w:r w:rsidRPr="005B4F77">
        <w:rPr>
          <w:rFonts w:eastAsiaTheme="minorEastAsia"/>
          <w:lang w:eastAsia="ru-RU"/>
        </w:rPr>
        <w:lastRenderedPageBreak/>
        <w:t>тельности, в результате которых был причинен  вред жизни или здоровью физических лиц, имуществу физических или юридических лиц, и его разм</w:t>
      </w:r>
      <w:r w:rsidRPr="005B4F77">
        <w:rPr>
          <w:rFonts w:eastAsiaTheme="minorEastAsia"/>
          <w:lang w:eastAsia="ru-RU"/>
        </w:rPr>
        <w:t>е</w:t>
      </w:r>
      <w:r w:rsidRPr="005B4F77">
        <w:rPr>
          <w:rFonts w:eastAsiaTheme="minorEastAsia"/>
          <w:lang w:eastAsia="ru-RU"/>
        </w:rPr>
        <w:t xml:space="preserve">ры: </w:t>
      </w:r>
      <w:r w:rsidRPr="002B23B2">
        <w:rPr>
          <w:rFonts w:eastAsiaTheme="minorEastAsia"/>
          <w:sz w:val="20"/>
          <w:szCs w:val="20"/>
          <w:lang w:eastAsia="ru-RU"/>
        </w:rPr>
        <w:t>____________________________________________________________</w:t>
      </w:r>
      <w:r>
        <w:rPr>
          <w:rFonts w:eastAsiaTheme="minorEastAsia"/>
          <w:sz w:val="20"/>
          <w:szCs w:val="20"/>
          <w:lang w:eastAsia="ru-RU"/>
        </w:rPr>
        <w:t>________________</w:t>
      </w:r>
      <w:r w:rsidRPr="002B23B2">
        <w:rPr>
          <w:rFonts w:eastAsiaTheme="minorEastAsia"/>
          <w:sz w:val="20"/>
          <w:szCs w:val="20"/>
          <w:lang w:eastAsia="ru-RU"/>
        </w:rPr>
        <w:t>______</w:t>
      </w:r>
    </w:p>
    <w:p w:rsidR="00C12CF1" w:rsidRPr="002B23B2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2B23B2">
        <w:rPr>
          <w:rFonts w:eastAsiaTheme="minorEastAsia"/>
          <w:sz w:val="20"/>
          <w:szCs w:val="20"/>
          <w:lang w:eastAsia="ru-RU"/>
        </w:rPr>
        <w:t>_______________________________________________________________</w:t>
      </w:r>
      <w:r>
        <w:rPr>
          <w:rFonts w:eastAsiaTheme="minorEastAsia"/>
          <w:sz w:val="20"/>
          <w:szCs w:val="20"/>
          <w:lang w:eastAsia="ru-RU"/>
        </w:rPr>
        <w:t>___________________________</w:t>
      </w:r>
      <w:r w:rsidRPr="002B23B2">
        <w:rPr>
          <w:rFonts w:eastAsiaTheme="minorEastAsia"/>
          <w:sz w:val="20"/>
          <w:szCs w:val="20"/>
          <w:lang w:eastAsia="ru-RU"/>
        </w:rPr>
        <w:t>___</w:t>
      </w:r>
    </w:p>
    <w:p w:rsidR="00C12CF1" w:rsidRPr="000B38B0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>2. Обстоятельства, указывающие на виновность лиц:</w:t>
      </w:r>
    </w:p>
    <w:p w:rsidR="00C12CF1" w:rsidRPr="002B23B2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2B23B2">
        <w:rPr>
          <w:rFonts w:eastAsiaTheme="minorEastAsia"/>
          <w:sz w:val="20"/>
          <w:szCs w:val="20"/>
          <w:lang w:eastAsia="ru-RU"/>
        </w:rPr>
        <w:t>_________________________________________________________________</w:t>
      </w:r>
      <w:r>
        <w:rPr>
          <w:rFonts w:eastAsiaTheme="minorEastAsia"/>
          <w:sz w:val="20"/>
          <w:szCs w:val="20"/>
          <w:lang w:eastAsia="ru-RU"/>
        </w:rPr>
        <w:t>___________________________</w:t>
      </w:r>
      <w:r w:rsidRPr="002B23B2">
        <w:rPr>
          <w:rFonts w:eastAsiaTheme="minorEastAsia"/>
          <w:sz w:val="20"/>
          <w:szCs w:val="20"/>
          <w:lang w:eastAsia="ru-RU"/>
        </w:rPr>
        <w:t>_</w:t>
      </w:r>
    </w:p>
    <w:p w:rsidR="00C12CF1" w:rsidRPr="002B23B2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2B23B2">
        <w:rPr>
          <w:rFonts w:eastAsiaTheme="minorEastAsia"/>
          <w:sz w:val="20"/>
          <w:szCs w:val="20"/>
          <w:lang w:eastAsia="ru-RU"/>
        </w:rPr>
        <w:t>_________________________________________________________________</w:t>
      </w:r>
      <w:r>
        <w:rPr>
          <w:rFonts w:eastAsiaTheme="minorEastAsia"/>
          <w:sz w:val="20"/>
          <w:szCs w:val="20"/>
          <w:lang w:eastAsia="ru-RU"/>
        </w:rPr>
        <w:t>___________________________</w:t>
      </w:r>
      <w:r w:rsidRPr="002B23B2">
        <w:rPr>
          <w:rFonts w:eastAsiaTheme="minorEastAsia"/>
          <w:sz w:val="20"/>
          <w:szCs w:val="20"/>
          <w:lang w:eastAsia="ru-RU"/>
        </w:rPr>
        <w:t>_</w:t>
      </w:r>
    </w:p>
    <w:p w:rsidR="00C12CF1" w:rsidRPr="000B38B0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>3. Рекомендации о необходимых мерах по восстановлению благопр</w:t>
      </w:r>
      <w:r w:rsidRPr="005B4F77">
        <w:rPr>
          <w:rFonts w:eastAsiaTheme="minorEastAsia"/>
          <w:lang w:eastAsia="ru-RU"/>
        </w:rPr>
        <w:t>и</w:t>
      </w:r>
      <w:r w:rsidRPr="005B4F77">
        <w:rPr>
          <w:rFonts w:eastAsiaTheme="minorEastAsia"/>
          <w:lang w:eastAsia="ru-RU"/>
        </w:rPr>
        <w:t>ятных условий жизнедеятельности человека:</w:t>
      </w:r>
    </w:p>
    <w:p w:rsidR="00C12CF1" w:rsidRPr="002B23B2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2B23B2">
        <w:rPr>
          <w:rFonts w:eastAsiaTheme="minorEastAsia"/>
          <w:sz w:val="20"/>
          <w:szCs w:val="20"/>
          <w:lang w:eastAsia="ru-RU"/>
        </w:rPr>
        <w:t>_____________________________________________________________</w:t>
      </w:r>
      <w:r>
        <w:rPr>
          <w:rFonts w:eastAsiaTheme="minorEastAsia"/>
          <w:sz w:val="20"/>
          <w:szCs w:val="20"/>
          <w:lang w:eastAsia="ru-RU"/>
        </w:rPr>
        <w:t>___________________________</w:t>
      </w:r>
      <w:r w:rsidRPr="002B23B2">
        <w:rPr>
          <w:rFonts w:eastAsiaTheme="minorEastAsia"/>
          <w:sz w:val="20"/>
          <w:szCs w:val="20"/>
          <w:lang w:eastAsia="ru-RU"/>
        </w:rPr>
        <w:t>_____</w:t>
      </w:r>
    </w:p>
    <w:p w:rsidR="00C12CF1" w:rsidRPr="002B23B2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2B23B2">
        <w:rPr>
          <w:rFonts w:eastAsiaTheme="minorEastAsia"/>
          <w:sz w:val="20"/>
          <w:szCs w:val="20"/>
          <w:lang w:eastAsia="ru-RU"/>
        </w:rPr>
        <w:t>______________________________________________________________</w:t>
      </w:r>
      <w:r>
        <w:rPr>
          <w:rFonts w:eastAsiaTheme="minorEastAsia"/>
          <w:sz w:val="20"/>
          <w:szCs w:val="20"/>
          <w:lang w:eastAsia="ru-RU"/>
        </w:rPr>
        <w:t>___________________________</w:t>
      </w:r>
      <w:r w:rsidRPr="002B23B2">
        <w:rPr>
          <w:rFonts w:eastAsiaTheme="minorEastAsia"/>
          <w:sz w:val="20"/>
          <w:szCs w:val="20"/>
          <w:lang w:eastAsia="ru-RU"/>
        </w:rPr>
        <w:t>____</w:t>
      </w:r>
    </w:p>
    <w:p w:rsidR="00C12CF1" w:rsidRPr="000B38B0" w:rsidRDefault="00C12CF1" w:rsidP="00C12CF1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/>
          <w:sz w:val="20"/>
          <w:szCs w:val="20"/>
          <w:lang w:eastAsia="ru-RU"/>
        </w:rPr>
      </w:pP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>Приложения:</w:t>
      </w: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>__________________________________________________________________</w:t>
      </w: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sz w:val="20"/>
          <w:szCs w:val="20"/>
          <w:lang w:eastAsia="ru-RU"/>
        </w:rPr>
      </w:pPr>
      <w:r w:rsidRPr="005B4F77">
        <w:rPr>
          <w:rFonts w:eastAsiaTheme="minorEastAsia"/>
          <w:sz w:val="20"/>
          <w:szCs w:val="20"/>
          <w:lang w:eastAsia="ru-RU"/>
        </w:rPr>
        <w:t>________________________________________________________________________________</w:t>
      </w:r>
      <w:r>
        <w:rPr>
          <w:rFonts w:eastAsiaTheme="minorEastAsia"/>
          <w:sz w:val="20"/>
          <w:szCs w:val="20"/>
          <w:lang w:eastAsia="ru-RU"/>
        </w:rPr>
        <w:t>____________</w:t>
      </w:r>
      <w:r w:rsidRPr="005B4F77">
        <w:rPr>
          <w:rFonts w:eastAsiaTheme="minorEastAsia"/>
          <w:sz w:val="20"/>
          <w:szCs w:val="20"/>
          <w:lang w:eastAsia="ru-RU"/>
        </w:rPr>
        <w:t>_</w:t>
      </w: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/>
          <w:sz w:val="20"/>
          <w:szCs w:val="20"/>
          <w:lang w:eastAsia="ru-RU"/>
        </w:rPr>
      </w:pP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>Члены технической комиссии:</w:t>
      </w: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 xml:space="preserve">                                                            ____________________________________</w:t>
      </w: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 xml:space="preserve">                                                            ____________________________________</w:t>
      </w: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 xml:space="preserve">                                                            ____________________________________</w:t>
      </w:r>
    </w:p>
    <w:p w:rsidR="00C12CF1" w:rsidRPr="008C5668" w:rsidRDefault="00C12CF1" w:rsidP="00C12CF1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/>
          <w:sz w:val="18"/>
          <w:szCs w:val="18"/>
          <w:lang w:eastAsia="ru-RU"/>
        </w:rPr>
      </w:pPr>
      <w:r>
        <w:rPr>
          <w:rFonts w:eastAsiaTheme="minorEastAsia"/>
          <w:sz w:val="18"/>
          <w:szCs w:val="18"/>
          <w:lang w:eastAsia="ru-RU"/>
        </w:rPr>
        <w:t xml:space="preserve">                                                                                                   </w:t>
      </w:r>
      <w:r w:rsidRPr="008C5668">
        <w:rPr>
          <w:rFonts w:eastAsiaTheme="minorEastAsia"/>
          <w:sz w:val="18"/>
          <w:szCs w:val="18"/>
          <w:lang w:eastAsia="ru-RU"/>
        </w:rPr>
        <w:t>(подписи)</w:t>
      </w:r>
    </w:p>
    <w:p w:rsidR="00C12CF1" w:rsidRPr="008C5668" w:rsidRDefault="00C12CF1" w:rsidP="00C12CF1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/>
          <w:sz w:val="20"/>
          <w:szCs w:val="20"/>
          <w:lang w:eastAsia="ru-RU"/>
        </w:rPr>
      </w:pP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>Наблюдатели:</w:t>
      </w: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 xml:space="preserve">                                                           ____________________________________</w:t>
      </w: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 xml:space="preserve">                                                          ____________________________________</w:t>
      </w: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 xml:space="preserve">                                                          ____________________________________</w:t>
      </w:r>
    </w:p>
    <w:p w:rsidR="00C12CF1" w:rsidRPr="005B4F77" w:rsidRDefault="00C12CF1" w:rsidP="00C12CF1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/>
          <w:lang w:eastAsia="ru-RU"/>
        </w:rPr>
      </w:pPr>
      <w:r w:rsidRPr="005B4F77">
        <w:rPr>
          <w:rFonts w:eastAsiaTheme="minorEastAsia"/>
          <w:lang w:eastAsia="ru-RU"/>
        </w:rPr>
        <w:t xml:space="preserve">                                                          ____________________________________</w:t>
      </w:r>
    </w:p>
    <w:p w:rsidR="00C12CF1" w:rsidRPr="008C5668" w:rsidRDefault="00C12CF1" w:rsidP="00C12CF1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/>
          <w:sz w:val="18"/>
          <w:szCs w:val="18"/>
          <w:lang w:eastAsia="ru-RU"/>
        </w:rPr>
      </w:pPr>
      <w:r>
        <w:rPr>
          <w:rFonts w:eastAsiaTheme="minorEastAsia"/>
          <w:sz w:val="18"/>
          <w:szCs w:val="18"/>
          <w:lang w:eastAsia="ru-RU"/>
        </w:rPr>
        <w:t xml:space="preserve">                                                                                      </w:t>
      </w:r>
      <w:r w:rsidRPr="008C5668">
        <w:rPr>
          <w:rFonts w:eastAsiaTheme="minorEastAsia"/>
          <w:sz w:val="18"/>
          <w:szCs w:val="18"/>
          <w:lang w:eastAsia="ru-RU"/>
        </w:rPr>
        <w:t>(должности, организации, подписи)</w:t>
      </w:r>
    </w:p>
    <w:p w:rsidR="00C12CF1" w:rsidRDefault="00C12CF1" w:rsidP="00C12CF1">
      <w:pPr>
        <w:suppressAutoHyphens/>
        <w:spacing w:line="240" w:lineRule="auto"/>
      </w:pPr>
    </w:p>
    <w:p w:rsidR="00C12CF1" w:rsidRDefault="00C12CF1" w:rsidP="00C12CF1">
      <w:pPr>
        <w:suppressAutoHyphens/>
        <w:spacing w:line="240" w:lineRule="auto"/>
      </w:pPr>
    </w:p>
    <w:p w:rsidR="00C12CF1" w:rsidRDefault="00C12CF1" w:rsidP="00C12CF1">
      <w:pPr>
        <w:suppressAutoHyphens/>
        <w:spacing w:line="240" w:lineRule="auto"/>
      </w:pPr>
    </w:p>
    <w:p w:rsidR="00C12CF1" w:rsidRPr="005B4F77" w:rsidRDefault="00C12CF1" w:rsidP="00C12CF1">
      <w:pPr>
        <w:suppressAutoHyphens/>
        <w:spacing w:line="240" w:lineRule="auto"/>
      </w:pPr>
      <w:r>
        <w:t>______________</w:t>
      </w:r>
    </w:p>
    <w:p w:rsidR="00CF721A" w:rsidRDefault="00CF721A" w:rsidP="00EE151D">
      <w:pPr>
        <w:autoSpaceDE w:val="0"/>
        <w:autoSpaceDN w:val="0"/>
        <w:adjustRightInd w:val="0"/>
        <w:spacing w:line="240" w:lineRule="auto"/>
      </w:pPr>
    </w:p>
    <w:sectPr w:rsidR="00CF721A" w:rsidSect="00E26D63">
      <w:headerReference w:type="default" r:id="rId12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F09" w:rsidRDefault="00C84F09" w:rsidP="008370A9">
      <w:pPr>
        <w:spacing w:line="240" w:lineRule="auto"/>
      </w:pPr>
      <w:r>
        <w:separator/>
      </w:r>
    </w:p>
  </w:endnote>
  <w:endnote w:type="continuationSeparator" w:id="0">
    <w:p w:rsidR="00C84F09" w:rsidRDefault="00C84F09" w:rsidP="008370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F09" w:rsidRDefault="00C84F09" w:rsidP="008370A9">
      <w:pPr>
        <w:spacing w:line="240" w:lineRule="auto"/>
      </w:pPr>
      <w:r>
        <w:separator/>
      </w:r>
    </w:p>
  </w:footnote>
  <w:footnote w:type="continuationSeparator" w:id="0">
    <w:p w:rsidR="00C84F09" w:rsidRDefault="00C84F09" w:rsidP="008370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8854754"/>
      <w:docPartObj>
        <w:docPartGallery w:val="Page Numbers (Top of Page)"/>
        <w:docPartUnique/>
      </w:docPartObj>
    </w:sdtPr>
    <w:sdtEndPr/>
    <w:sdtContent>
      <w:p w:rsidR="008370A9" w:rsidRDefault="008370A9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CF1">
          <w:rPr>
            <w:noProof/>
          </w:rPr>
          <w:t>9</w:t>
        </w:r>
        <w:r>
          <w:fldChar w:fldCharType="end"/>
        </w:r>
      </w:p>
    </w:sdtContent>
  </w:sdt>
  <w:p w:rsidR="008370A9" w:rsidRDefault="008370A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806"/>
    <w:rsid w:val="000A38C3"/>
    <w:rsid w:val="000D3010"/>
    <w:rsid w:val="00125FA2"/>
    <w:rsid w:val="00133A77"/>
    <w:rsid w:val="0016592F"/>
    <w:rsid w:val="00196AB7"/>
    <w:rsid w:val="001B7568"/>
    <w:rsid w:val="001E0806"/>
    <w:rsid w:val="00297B74"/>
    <w:rsid w:val="002A1BFF"/>
    <w:rsid w:val="002C7D2A"/>
    <w:rsid w:val="003056AE"/>
    <w:rsid w:val="003520FF"/>
    <w:rsid w:val="00372B0E"/>
    <w:rsid w:val="00395596"/>
    <w:rsid w:val="003B5D27"/>
    <w:rsid w:val="00461F30"/>
    <w:rsid w:val="004D390C"/>
    <w:rsid w:val="00512702"/>
    <w:rsid w:val="00572138"/>
    <w:rsid w:val="006364ED"/>
    <w:rsid w:val="007D2A2C"/>
    <w:rsid w:val="008370A9"/>
    <w:rsid w:val="008834B9"/>
    <w:rsid w:val="008C1458"/>
    <w:rsid w:val="009601B2"/>
    <w:rsid w:val="009736E2"/>
    <w:rsid w:val="009C7F6E"/>
    <w:rsid w:val="009E5A72"/>
    <w:rsid w:val="00A22005"/>
    <w:rsid w:val="00A361C3"/>
    <w:rsid w:val="00A75B87"/>
    <w:rsid w:val="00A8694E"/>
    <w:rsid w:val="00AC3E64"/>
    <w:rsid w:val="00AD067F"/>
    <w:rsid w:val="00B12008"/>
    <w:rsid w:val="00B55034"/>
    <w:rsid w:val="00B916AC"/>
    <w:rsid w:val="00BB3281"/>
    <w:rsid w:val="00C12CF1"/>
    <w:rsid w:val="00C130CC"/>
    <w:rsid w:val="00C36E69"/>
    <w:rsid w:val="00C42F1E"/>
    <w:rsid w:val="00C62741"/>
    <w:rsid w:val="00C84F09"/>
    <w:rsid w:val="00CF721A"/>
    <w:rsid w:val="00D86E0B"/>
    <w:rsid w:val="00E26D63"/>
    <w:rsid w:val="00E31ACD"/>
    <w:rsid w:val="00E45B75"/>
    <w:rsid w:val="00EE151D"/>
    <w:rsid w:val="00F17CFA"/>
    <w:rsid w:val="00F216A1"/>
    <w:rsid w:val="00F429F6"/>
    <w:rsid w:val="00F47E5E"/>
    <w:rsid w:val="00F7112C"/>
    <w:rsid w:val="00FA31DC"/>
    <w:rsid w:val="00FB13B1"/>
    <w:rsid w:val="00FC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806"/>
    <w:pPr>
      <w:spacing w:after="0"/>
      <w:jc w:val="center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1E0806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3">
    <w:name w:val="Strong"/>
    <w:uiPriority w:val="22"/>
    <w:qFormat/>
    <w:rsid w:val="001E0806"/>
    <w:rPr>
      <w:b/>
      <w:bCs/>
    </w:rPr>
  </w:style>
  <w:style w:type="paragraph" w:styleId="a4">
    <w:name w:val="header"/>
    <w:basedOn w:val="a"/>
    <w:link w:val="a5"/>
    <w:uiPriority w:val="99"/>
    <w:unhideWhenUsed/>
    <w:rsid w:val="008370A9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70A9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8370A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70A9"/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36E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6E6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A38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806"/>
    <w:pPr>
      <w:spacing w:after="0"/>
      <w:jc w:val="center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1E0806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3">
    <w:name w:val="Strong"/>
    <w:uiPriority w:val="22"/>
    <w:qFormat/>
    <w:rsid w:val="001E0806"/>
    <w:rPr>
      <w:b/>
      <w:bCs/>
    </w:rPr>
  </w:style>
  <w:style w:type="paragraph" w:styleId="a4">
    <w:name w:val="header"/>
    <w:basedOn w:val="a"/>
    <w:link w:val="a5"/>
    <w:uiPriority w:val="99"/>
    <w:unhideWhenUsed/>
    <w:rsid w:val="008370A9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70A9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8370A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70A9"/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36E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6E6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A3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6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C32E0CCD5ED0F7608428AFF24F5519EBCAF386634362EC7CCCFB5FCD87D3E58BAB1312ADc2N4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AC32E0CCD5ED0F7608428AFF24F5519EBCAF386634362EC7CCCFB5FCD87D3E58BAB1312A5240C1Dc4N1H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AC32E0CCD5ED0F7608428AFF24F5519EBCAF386634362EC7CCCFB5FCD87D3E58BAB1312A5240C1Dc4N3H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AC32E0CCD5ED0F7608428AFF24F5519EBCAF386634362EC7CCCFB5FCD87D3E58BAB1312A5240C1Dc4N1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AC32E0CCD5ED0F7608428AFF24F5519EBCAF386634362EC7CCCFB5FCD87D3E58BAB1312A5240C1Dc4N0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3580</Words>
  <Characters>20408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Князь Алесандра Николаевна</cp:lastModifiedBy>
  <cp:revision>42</cp:revision>
  <cp:lastPrinted>2017-11-07T08:03:00Z</cp:lastPrinted>
  <dcterms:created xsi:type="dcterms:W3CDTF">2017-11-02T06:50:00Z</dcterms:created>
  <dcterms:modified xsi:type="dcterms:W3CDTF">2017-12-14T11:54:00Z</dcterms:modified>
</cp:coreProperties>
</file>